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方正仿宋_GBK" w:hAnsi="方正仿宋_GBK" w:eastAsia="方正仿宋_GBK" w:cs="方正仿宋_GBK"/>
          <w:sz w:val="32"/>
          <w:szCs w:val="32"/>
          <w:lang w:val="en-US" w:eastAsia="zh-CN"/>
        </w:rPr>
      </w:pPr>
    </w:p>
    <w:p>
      <w:pPr>
        <w:spacing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w:t>
      </w:r>
      <w:r>
        <w:rPr>
          <w:rFonts w:hint="eastAsia" w:ascii="Times New Roman" w:hAnsi="Times New Roman" w:eastAsia="方正小标宋简体" w:cs="Times New Roman"/>
          <w:sz w:val="44"/>
          <w:szCs w:val="44"/>
        </w:rPr>
        <w:t>《惠州</w:t>
      </w:r>
      <w:r>
        <w:rPr>
          <w:rFonts w:hint="eastAsia" w:ascii="Times New Roman" w:hAnsi="Times New Roman" w:eastAsia="方正小标宋简体" w:cs="Times New Roman"/>
          <w:sz w:val="44"/>
          <w:szCs w:val="44"/>
          <w:lang w:val="en-US" w:eastAsia="zh-CN"/>
        </w:rPr>
        <w:t>惠阳铜鼓岭</w:t>
      </w:r>
      <w:r>
        <w:rPr>
          <w:rFonts w:hint="eastAsia" w:ascii="Times New Roman" w:hAnsi="Times New Roman" w:eastAsia="方正小标宋简体" w:cs="Times New Roman"/>
          <w:sz w:val="44"/>
          <w:szCs w:val="44"/>
        </w:rPr>
        <w:t>市级森林公园经营范围调整方案</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征求意见稿</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rPr>
        <w:t>》的</w:t>
      </w:r>
      <w:r>
        <w:rPr>
          <w:rFonts w:hint="eastAsia" w:ascii="Times New Roman" w:hAnsi="Times New Roman" w:eastAsia="方正小标宋简体" w:cs="Times New Roman"/>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方正仿宋_GBK" w:eastAsia="方正仿宋_GBK"/>
          <w:sz w:val="32"/>
          <w:szCs w:val="32"/>
        </w:rPr>
      </w:pP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一、</w:t>
      </w:r>
      <w:r>
        <w:rPr>
          <w:rFonts w:hint="eastAsia" w:ascii="Times New Roman" w:hAnsi="Times New Roman" w:eastAsia="黑体" w:cs="Times New Roman"/>
          <w:sz w:val="30"/>
          <w:szCs w:val="30"/>
        </w:rPr>
        <w:t>《</w:t>
      </w:r>
      <w:r>
        <w:rPr>
          <w:rFonts w:hint="eastAsia" w:ascii="Times New Roman" w:hAnsi="Times New Roman" w:eastAsia="黑体" w:cs="Times New Roman"/>
          <w:sz w:val="30"/>
          <w:szCs w:val="30"/>
          <w:lang w:val="en-US" w:eastAsia="zh-CN"/>
        </w:rPr>
        <w:t>惠州惠阳铜鼓岭市级森林公园经营范围调整方案</w:t>
      </w:r>
      <w:r>
        <w:rPr>
          <w:rFonts w:hint="eastAsia" w:ascii="Times New Roman" w:hAnsi="Times New Roman" w:eastAsia="黑体" w:cs="Times New Roman"/>
          <w:sz w:val="30"/>
          <w:szCs w:val="30"/>
        </w:rPr>
        <w:t>（征求意见稿）》的</w:t>
      </w:r>
      <w:r>
        <w:rPr>
          <w:rFonts w:hint="eastAsia" w:ascii="Times New Roman" w:hAnsi="Times New Roman" w:eastAsia="黑体" w:cs="Times New Roman"/>
          <w:sz w:val="30"/>
          <w:szCs w:val="30"/>
          <w:lang w:val="en-US" w:eastAsia="zh-CN"/>
        </w:rPr>
        <w:t>制定背景和必要性</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惠州惠阳铜鼓岭市级森林公园（以下简称“铜鼓岭森林公园”）2017年12月经惠州市林业局批准建立（惠市林审〔2017〕56号），批复总面积1271亩，对森林公园范围进行矢量化后面积为84.7008公顷。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500千伏深汕至现代（皇岗）线路工程是广东省2023年重点建设项目（粤发改重点〔2023〕72号），同时被纳入国家能源局“十四五”电力规划（国能综函电力〔2023〕20号）。项目的建设是缓解惠州市及其周边区域用电负荷，完善500千伏电网结构，提高供电可靠性和电能质量的重要举措。经唯一性论证，上述拟建工程范围不可避免地涉及铜鼓岭森林公园，永久占用面积约0.2425公顷，约占大帽山森林公园总面积的0.03%，在采取了相应的生态修复措施、尽可能地使内主要保护对象得到有效保护的前提下，根据</w:t>
      </w:r>
      <w:r>
        <w:rPr>
          <w:rFonts w:hint="default" w:ascii="Times New Roman" w:hAnsi="Times New Roman" w:eastAsia="仿宋" w:cs="Times New Roman"/>
          <w:sz w:val="30"/>
          <w:szCs w:val="30"/>
          <w:highlight w:val="none"/>
        </w:rPr>
        <w:t>《广东省环境保护条例》</w:t>
      </w:r>
      <w:r>
        <w:rPr>
          <w:rFonts w:hint="eastAsia" w:ascii="Times New Roman" w:hAnsi="Times New Roman" w:eastAsia="仿宋" w:cs="Times New Roman"/>
          <w:sz w:val="30"/>
          <w:szCs w:val="30"/>
          <w:highlight w:val="none"/>
          <w:lang w:val="en-US" w:eastAsia="zh-CN"/>
        </w:rPr>
        <w:t>和《广东省森林公园管理条例》，以及《广东省发展改革委关于加快推进重要线状基础设施重点工程穿越环境敏感区前期工作的通知》（粤发改重点〔2016〕174号）</w:t>
      </w:r>
      <w:r>
        <w:rPr>
          <w:rFonts w:hint="eastAsia" w:ascii="Times New Roman" w:hAnsi="Times New Roman" w:eastAsia="仿宋" w:cs="Times New Roman"/>
          <w:sz w:val="30"/>
          <w:szCs w:val="30"/>
          <w:lang w:val="en-US" w:eastAsia="zh-CN"/>
        </w:rPr>
        <w:t>，需对森林公园的经营范围进行调整。</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2023年12月，中国能源建设集团广东省电力设计研究院有限公司根据森林公园资料和范围矢量数据、省重点建设项目计划、唯一性论证、生态影响评价结论及项目红线，编制形成了《惠州惠阳铜鼓岭市级森林公园经营范围调整方案（征求意见稿）》（以下称“《调整方案》”）。</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二、《调整方案》起草的主要依据</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（一）相关法律法规</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 </w:t>
      </w:r>
      <w:r>
        <w:rPr>
          <w:rFonts w:hint="default" w:ascii="Times New Roman" w:hAnsi="Times New Roman" w:eastAsia="仿宋" w:cs="Times New Roman"/>
          <w:sz w:val="30"/>
          <w:szCs w:val="30"/>
          <w:highlight w:val="none"/>
          <w:lang w:val="en-US" w:eastAsia="zh-CN"/>
        </w:rPr>
        <w:t>《中华人民共和国野生动物保护法》（2022年修订）；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《中华人民共和国森林法》</w:t>
      </w:r>
      <w:bookmarkStart w:id="0" w:name="_GoBack"/>
      <w:bookmarkEnd w:id="0"/>
      <w:r>
        <w:rPr>
          <w:rFonts w:hint="default" w:ascii="Times New Roman" w:hAnsi="Times New Roman" w:eastAsia="仿宋" w:cs="Times New Roman"/>
          <w:sz w:val="30"/>
          <w:szCs w:val="30"/>
          <w:highlight w:val="none"/>
          <w:lang w:val="en-US" w:eastAsia="zh-CN"/>
        </w:rPr>
        <w:t>（2019年修订）；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3. </w:t>
      </w:r>
      <w:r>
        <w:rPr>
          <w:rFonts w:hint="default" w:ascii="Times New Roman" w:hAnsi="Times New Roman" w:eastAsia="仿宋" w:cs="Times New Roman"/>
          <w:sz w:val="30"/>
          <w:szCs w:val="30"/>
          <w:highlight w:val="none"/>
          <w:lang w:val="en-US" w:eastAsia="zh-CN"/>
        </w:rPr>
        <w:t>《中华人民共和国噪声污染防治法》；</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4. </w:t>
      </w:r>
      <w:r>
        <w:rPr>
          <w:rFonts w:hint="default" w:ascii="Times New Roman" w:hAnsi="Times New Roman" w:eastAsia="仿宋" w:cs="Times New Roman"/>
          <w:sz w:val="30"/>
          <w:szCs w:val="30"/>
          <w:highlight w:val="none"/>
          <w:lang w:val="en-US" w:eastAsia="zh-CN"/>
        </w:rPr>
        <w:t>《中华人民共和国森林法实施条例》（2018年修订）；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5. </w:t>
      </w:r>
      <w:r>
        <w:rPr>
          <w:rFonts w:hint="default" w:ascii="Times New Roman" w:hAnsi="Times New Roman" w:eastAsia="仿宋" w:cs="Times New Roman"/>
          <w:sz w:val="30"/>
          <w:szCs w:val="30"/>
          <w:highlight w:val="none"/>
          <w:lang w:val="en-US" w:eastAsia="zh-CN"/>
        </w:rPr>
        <w:t>《中华人民共和国环境影响评价法》（2018年修订）；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6. </w:t>
      </w:r>
      <w:r>
        <w:rPr>
          <w:rFonts w:hint="default" w:ascii="Times New Roman" w:hAnsi="Times New Roman" w:eastAsia="仿宋" w:cs="Times New Roman"/>
          <w:sz w:val="30"/>
          <w:szCs w:val="30"/>
          <w:highlight w:val="none"/>
          <w:lang w:val="en-US" w:eastAsia="zh-CN"/>
        </w:rPr>
        <w:t>《中华人民共和国水污染防治法》（2017年修订）；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7. </w:t>
      </w:r>
      <w:r>
        <w:rPr>
          <w:rFonts w:hint="default" w:ascii="Times New Roman" w:hAnsi="Times New Roman" w:eastAsia="仿宋" w:cs="Times New Roman"/>
          <w:sz w:val="30"/>
          <w:szCs w:val="30"/>
          <w:highlight w:val="none"/>
          <w:lang w:val="en-US" w:eastAsia="zh-CN"/>
        </w:rPr>
        <w:t>《中华人民共和国野生植物保护条例》（2017年修订）；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8. </w:t>
      </w:r>
      <w:r>
        <w:rPr>
          <w:rFonts w:hint="default" w:ascii="Times New Roman" w:hAnsi="Times New Roman" w:eastAsia="仿宋" w:cs="Times New Roman"/>
          <w:sz w:val="30"/>
          <w:szCs w:val="30"/>
          <w:highlight w:val="none"/>
          <w:lang w:val="en-US" w:eastAsia="zh-CN"/>
        </w:rPr>
        <w:t>《中华人民共和国大气污染防治法》（2015年修订）；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9. </w:t>
      </w:r>
      <w:r>
        <w:rPr>
          <w:rFonts w:hint="default" w:ascii="Times New Roman" w:hAnsi="Times New Roman" w:eastAsia="仿宋" w:cs="Times New Roman"/>
          <w:sz w:val="30"/>
          <w:szCs w:val="30"/>
          <w:highlight w:val="none"/>
          <w:lang w:val="en-US" w:eastAsia="zh-CN"/>
        </w:rPr>
        <w:t>《中华人民共和国环境保护法》（2014年修订）；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10. </w:t>
      </w:r>
      <w:r>
        <w:rPr>
          <w:rFonts w:hint="default" w:ascii="Times New Roman" w:hAnsi="Times New Roman" w:eastAsia="仿宋" w:cs="Times New Roman"/>
          <w:sz w:val="30"/>
          <w:szCs w:val="30"/>
          <w:highlight w:val="none"/>
          <w:lang w:val="en-US" w:eastAsia="zh-CN"/>
        </w:rPr>
        <w:t>《中华人民共和国水土保持法》（2010年修订）；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11. </w:t>
      </w:r>
      <w:r>
        <w:rPr>
          <w:rFonts w:hint="default" w:ascii="Times New Roman" w:hAnsi="Times New Roman" w:eastAsia="仿宋" w:cs="Times New Roman"/>
          <w:sz w:val="30"/>
          <w:szCs w:val="30"/>
          <w:highlight w:val="none"/>
          <w:lang w:val="en-US" w:eastAsia="zh-CN"/>
        </w:rPr>
        <w:t>《建设项目环境保护管理条例》（2017年修订）；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12. </w:t>
      </w:r>
      <w:r>
        <w:rPr>
          <w:rFonts w:hint="default" w:ascii="Times New Roman" w:hAnsi="Times New Roman" w:eastAsia="仿宋" w:cs="Times New Roman"/>
          <w:sz w:val="30"/>
          <w:szCs w:val="30"/>
          <w:highlight w:val="none"/>
          <w:lang w:val="en-US" w:eastAsia="zh-CN"/>
        </w:rPr>
        <w:t>《森林公园管理办法》（2016年国家林业局令第42号修改）；</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13. </w:t>
      </w:r>
      <w:r>
        <w:rPr>
          <w:rFonts w:hint="default" w:ascii="Times New Roman" w:hAnsi="Times New Roman" w:eastAsia="仿宋" w:cs="Times New Roman"/>
          <w:sz w:val="30"/>
          <w:szCs w:val="30"/>
          <w:highlight w:val="none"/>
          <w:lang w:val="en-US" w:eastAsia="zh-CN"/>
        </w:rPr>
        <w:t>《广东省环境保护条例》（2022年修正）；</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14. </w:t>
      </w:r>
      <w:r>
        <w:rPr>
          <w:rFonts w:hint="default" w:ascii="Times New Roman" w:hAnsi="Times New Roman" w:eastAsia="仿宋" w:cs="Times New Roman"/>
          <w:sz w:val="30"/>
          <w:szCs w:val="30"/>
          <w:highlight w:val="none"/>
          <w:lang w:val="en-US" w:eastAsia="zh-CN"/>
        </w:rPr>
        <w:t>《广东省野生动物保护管理条例》（2020年修订）；</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15. </w:t>
      </w:r>
      <w:r>
        <w:rPr>
          <w:rFonts w:hint="default" w:ascii="Times New Roman" w:hAnsi="Times New Roman" w:eastAsia="仿宋" w:cs="Times New Roman"/>
          <w:sz w:val="30"/>
          <w:szCs w:val="30"/>
          <w:highlight w:val="none"/>
          <w:lang w:val="en-US" w:eastAsia="zh-CN"/>
        </w:rPr>
        <w:t>《广东省森林公园管理条例》（2020年修订）</w:t>
      </w:r>
      <w:r>
        <w:rPr>
          <w:rFonts w:hint="eastAsia" w:ascii="Times New Roman" w:hAnsi="Times New Roman" w:eastAsia="仿宋" w:cs="Times New Roman"/>
          <w:sz w:val="30"/>
          <w:szCs w:val="30"/>
          <w:lang w:val="en-US" w:eastAsia="zh-CN"/>
        </w:rPr>
        <w:t>。</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（二） 规范性文件</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 </w:t>
      </w:r>
      <w:r>
        <w:rPr>
          <w:rFonts w:hint="default" w:ascii="Times New Roman" w:hAnsi="Times New Roman" w:eastAsia="仿宋" w:cs="Times New Roman"/>
          <w:sz w:val="30"/>
          <w:szCs w:val="30"/>
          <w:highlight w:val="none"/>
          <w:lang w:val="en-US" w:eastAsia="zh-CN"/>
        </w:rPr>
        <w:t>自然资源部生态环境部国家林业和草原局关于加强生态保护红线管理的通知（试行）（自然资发〔2022〕142号）；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中共中央办公厅、国务院办公厅印发《关于在国土空间规划中统筹划定落实三条控制线的指导意见》（2022年）；</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3. </w:t>
      </w:r>
      <w:r>
        <w:rPr>
          <w:rFonts w:hint="default" w:ascii="Times New Roman" w:hAnsi="Times New Roman" w:eastAsia="仿宋" w:cs="Times New Roman"/>
          <w:sz w:val="30"/>
          <w:szCs w:val="30"/>
          <w:highlight w:val="none"/>
          <w:lang w:val="en-US" w:eastAsia="zh-CN"/>
        </w:rPr>
        <w:t>《中共中央办公厅 国务院办公厅印发&lt;关于建立以国家公园为主体的自然保护地体系的指导意见&gt;的通知》（中办发〔2019〕42号）；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4. </w:t>
      </w:r>
      <w:r>
        <w:rPr>
          <w:rFonts w:hint="default" w:ascii="Times New Roman" w:hAnsi="Times New Roman" w:eastAsia="仿宋" w:cs="Times New Roman"/>
          <w:sz w:val="30"/>
          <w:szCs w:val="30"/>
          <w:highlight w:val="none"/>
          <w:lang w:val="en-US" w:eastAsia="zh-CN"/>
        </w:rPr>
        <w:t>《中共广东省委办公厅 广东省人民政府办公厅印发&lt;关于建立以国家公园为主体的自然保护地体系的实施意见&gt;的通知》（粤办发〔2020〕42号）；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5. </w:t>
      </w:r>
      <w:r>
        <w:rPr>
          <w:rFonts w:hint="default" w:ascii="Times New Roman" w:hAnsi="Times New Roman" w:eastAsia="仿宋" w:cs="Times New Roman"/>
          <w:sz w:val="30"/>
          <w:szCs w:val="30"/>
          <w:highlight w:val="none"/>
          <w:lang w:val="en-US" w:eastAsia="zh-CN"/>
        </w:rPr>
        <w:t>《国家林业局关于进一步加强国家级森林公园管理的通知》（林场发〔2018〕4号）；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6. </w:t>
      </w:r>
      <w:r>
        <w:rPr>
          <w:rFonts w:hint="default" w:ascii="Times New Roman" w:hAnsi="Times New Roman" w:eastAsia="仿宋" w:cs="Times New Roman"/>
          <w:sz w:val="30"/>
          <w:szCs w:val="30"/>
          <w:highlight w:val="none"/>
          <w:lang w:val="en-US" w:eastAsia="zh-CN"/>
        </w:rPr>
        <w:t>《国家级森林公园设立、撤销、合并、改变经营范围或者变更隶属关系审批管理办法》（国家林业局令第16号）；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7. </w:t>
      </w:r>
      <w:r>
        <w:rPr>
          <w:rFonts w:hint="default" w:ascii="Times New Roman" w:hAnsi="Times New Roman" w:eastAsia="仿宋" w:cs="Times New Roman"/>
          <w:sz w:val="30"/>
          <w:szCs w:val="30"/>
          <w:highlight w:val="none"/>
          <w:lang w:val="en-US" w:eastAsia="zh-CN"/>
        </w:rPr>
        <w:t>《广东省林业厅关于开展全省森林公园规范化清理工作的通知》（粤林函〔2018〕591号）；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8. </w:t>
      </w:r>
      <w:r>
        <w:rPr>
          <w:rFonts w:hint="default" w:ascii="Times New Roman" w:hAnsi="Times New Roman" w:eastAsia="仿宋" w:cs="Times New Roman"/>
          <w:sz w:val="30"/>
          <w:szCs w:val="30"/>
          <w:highlight w:val="none"/>
          <w:lang w:val="en-US" w:eastAsia="zh-CN"/>
        </w:rPr>
        <w:t>《关于加快推进重要线状基础设施重点项目穿越环境敏感区前期工作的通知》（粤发改重点〔2016〕174 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9. </w:t>
      </w:r>
      <w:r>
        <w:rPr>
          <w:rFonts w:hint="default" w:ascii="Times New Roman" w:hAnsi="Times New Roman" w:eastAsia="仿宋" w:cs="Times New Roman"/>
          <w:sz w:val="30"/>
          <w:szCs w:val="30"/>
          <w:highlight w:val="none"/>
          <w:lang w:val="en-US" w:eastAsia="zh-CN"/>
        </w:rPr>
        <w:t>中共中央办公厅 国务院办公厅印发《关于建立以国家公园为主体的自然保护地体系的指导意见》的通知（中办发〔2019〕42号）；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10. </w:t>
      </w:r>
      <w:r>
        <w:rPr>
          <w:rFonts w:hint="default" w:ascii="Times New Roman" w:hAnsi="Times New Roman" w:eastAsia="仿宋" w:cs="Times New Roman"/>
          <w:sz w:val="30"/>
          <w:szCs w:val="30"/>
          <w:highlight w:val="none"/>
          <w:lang w:val="en-US" w:eastAsia="zh-CN"/>
        </w:rPr>
        <w:t>中共广东省委办公厅 广东省人民政府办公厅印发《关于建立以国家公园为主体的自然保护地体系的实施意见》的通知（粤办发〔2020〕42号）</w:t>
      </w:r>
      <w:r>
        <w:rPr>
          <w:rFonts w:hint="eastAsia" w:ascii="Times New Roman" w:hAnsi="Times New Roman" w:eastAsia="仿宋" w:cs="Times New Roman"/>
          <w:sz w:val="30"/>
          <w:szCs w:val="30"/>
          <w:lang w:val="en-US" w:eastAsia="zh-CN"/>
        </w:rPr>
        <w:t>。</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（三）行业规范</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 《国家级森林公园总体规划规范》（LY/T2005-2012）；</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《中国森林风景资源质量等级评定》（GB/T18005-1999）。</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三、《调整方案》主要内容和说明</w:t>
      </w:r>
    </w:p>
    <w:p>
      <w:pPr>
        <w:snapToGrid w:val="0"/>
        <w:spacing w:line="312" w:lineRule="auto"/>
        <w:ind w:firstLine="600" w:firstLineChars="200"/>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《调整方案》共三个部分，分别说明了调整背景、调整方案和调整结果三部分内容，另附调整方案示意图。主要内容如下：</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500千伏深汕至现代（皇岗）线路工程是广东省2023年重点建设项目（粤发改重点〔2023〕72号），同时被纳入国家能源局“十四五”电力规划（国能综函电力〔2023〕20号），经唯一性论证，上述工程不可避免地占用森林公园部分林地。根据《广东省环境保护条例》、《广东省森林公园管理条例》，需申请调整森林公园的范围；《调整方案》将工程在森林公园内塔基永久占地区域调出森林公园范围，调出区域面积共计0.2425公顷，同时在惠州叶挺市级森林公园周边进行异地补划，拟调入区域与惠州叶挺市级森林公园接壤，总面积0.7808公顷。满足占补平衡的要求。</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经营范围调整后，惠州惠阳铜鼓岭市级森林公园面积为84.4583公顷，面积减少0.2425公顷，相比减少0.03%。</w:t>
      </w:r>
    </w:p>
    <w:p>
      <w:pPr>
        <w:snapToGrid w:val="0"/>
        <w:spacing w:line="312" w:lineRule="auto"/>
        <w:ind w:firstLine="600" w:firstLineChars="200"/>
        <w:rPr>
          <w:rFonts w:hint="default" w:ascii="Times New Roman" w:hAnsi="Times New Roman" w:eastAsia="仿宋" w:cs="Times New Roman"/>
          <w:sz w:val="30"/>
          <w:szCs w:val="30"/>
          <w:lang w:val="en-US" w:eastAsia="zh-CN"/>
        </w:rPr>
      </w:pP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四、《调整方案》制定的意义</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在基本维持森林公园空间形态和平面布局的前提下，将省重点建设项目的用地区域与影响区域调出森林公园范围，将区域经济社会发展对森林公园的影响尽可能降低，为森林公园的长远发展开辟空间，既保障了森林公园持续、健康、稳定发展，又有利于实现区域可持续发展的目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9C3737-891E-446B-8AC3-24A18B909D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96CD23D5-EFFF-4A1B-8E36-13E9BDDEC208}"/>
  </w:font>
  <w:font w:name="方正小标宋简体">
    <w:panose1 w:val="02000000000000000000"/>
    <w:charset w:val="86"/>
    <w:family w:val="auto"/>
    <w:pitch w:val="default"/>
    <w:sig w:usb0="00000001" w:usb1="08000000" w:usb2="00000000" w:usb3="00000000" w:csb0="00040000" w:csb1="00000000"/>
    <w:embedRegular r:id="rId3" w:fontKey="{B78713FC-280D-4EB8-909D-79C0B2702171}"/>
  </w:font>
  <w:font w:name="仿宋">
    <w:panose1 w:val="02010609060101010101"/>
    <w:charset w:val="86"/>
    <w:family w:val="auto"/>
    <w:pitch w:val="default"/>
    <w:sig w:usb0="800002BF" w:usb1="38CF7CFA" w:usb2="00000016" w:usb3="00000000" w:csb0="00040001" w:csb1="00000000"/>
    <w:embedRegular r:id="rId4" w:fontKey="{C984D211-D18E-4EE0-8D79-32B8C0EDA70D}"/>
  </w:font>
  <w:font w:name="楷体">
    <w:panose1 w:val="02010609060101010101"/>
    <w:charset w:val="86"/>
    <w:family w:val="modern"/>
    <w:pitch w:val="default"/>
    <w:sig w:usb0="800002BF" w:usb1="38CF7CFA" w:usb2="00000016" w:usb3="00000000" w:csb0="00040001" w:csb1="00000000"/>
    <w:embedRegular r:id="rId5" w:fontKey="{AFD5EC44-C703-460D-BFFE-22544CC886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ZmY0MTMxOTNiNGFlNDY3N2ZjMzE4NmNkMjZiYTEifQ=="/>
    <w:docVar w:name="KY_MEDREF_DOCUID" w:val="{3A610C57-9B65-4F6C-8172-53EF31DDCCF8}"/>
    <w:docVar w:name="KY_MEDREF_VERSION" w:val="3"/>
  </w:docVars>
  <w:rsids>
    <w:rsidRoot w:val="00AF0088"/>
    <w:rsid w:val="00070CCC"/>
    <w:rsid w:val="000A3515"/>
    <w:rsid w:val="000A6FFD"/>
    <w:rsid w:val="000C5EA9"/>
    <w:rsid w:val="001000DC"/>
    <w:rsid w:val="00106854"/>
    <w:rsid w:val="00142801"/>
    <w:rsid w:val="00152B12"/>
    <w:rsid w:val="00165CA3"/>
    <w:rsid w:val="001D51ED"/>
    <w:rsid w:val="001F0E0D"/>
    <w:rsid w:val="00247C9C"/>
    <w:rsid w:val="00292EA5"/>
    <w:rsid w:val="002A41D6"/>
    <w:rsid w:val="002B1A92"/>
    <w:rsid w:val="002D75A0"/>
    <w:rsid w:val="002F237B"/>
    <w:rsid w:val="00401880"/>
    <w:rsid w:val="004566B5"/>
    <w:rsid w:val="004664FD"/>
    <w:rsid w:val="00472F3C"/>
    <w:rsid w:val="004E29E4"/>
    <w:rsid w:val="004F50FD"/>
    <w:rsid w:val="005470B5"/>
    <w:rsid w:val="0056378A"/>
    <w:rsid w:val="005F5AC5"/>
    <w:rsid w:val="0066591A"/>
    <w:rsid w:val="00725332"/>
    <w:rsid w:val="00786DF5"/>
    <w:rsid w:val="00902DEE"/>
    <w:rsid w:val="009032E2"/>
    <w:rsid w:val="009275AD"/>
    <w:rsid w:val="009700B1"/>
    <w:rsid w:val="00974ED8"/>
    <w:rsid w:val="00AB7C19"/>
    <w:rsid w:val="00AE2294"/>
    <w:rsid w:val="00AF0088"/>
    <w:rsid w:val="00B105BC"/>
    <w:rsid w:val="00B43CE1"/>
    <w:rsid w:val="00B530AF"/>
    <w:rsid w:val="00BD6342"/>
    <w:rsid w:val="00C040C5"/>
    <w:rsid w:val="00C514E5"/>
    <w:rsid w:val="00C94C79"/>
    <w:rsid w:val="00CA70E9"/>
    <w:rsid w:val="00CB71F7"/>
    <w:rsid w:val="00E051DC"/>
    <w:rsid w:val="00EB5BB8"/>
    <w:rsid w:val="00F30658"/>
    <w:rsid w:val="00F33771"/>
    <w:rsid w:val="00F96821"/>
    <w:rsid w:val="00FC3FA7"/>
    <w:rsid w:val="010124D0"/>
    <w:rsid w:val="0112596F"/>
    <w:rsid w:val="01177F13"/>
    <w:rsid w:val="01183AB1"/>
    <w:rsid w:val="013458FB"/>
    <w:rsid w:val="0143665D"/>
    <w:rsid w:val="01445EED"/>
    <w:rsid w:val="01576E6A"/>
    <w:rsid w:val="01586F1A"/>
    <w:rsid w:val="015F5E31"/>
    <w:rsid w:val="016223E7"/>
    <w:rsid w:val="0190369D"/>
    <w:rsid w:val="019951E7"/>
    <w:rsid w:val="019D0885"/>
    <w:rsid w:val="01B979B1"/>
    <w:rsid w:val="01BE3E0E"/>
    <w:rsid w:val="01D709F8"/>
    <w:rsid w:val="01F000D9"/>
    <w:rsid w:val="01F06954"/>
    <w:rsid w:val="01F75A29"/>
    <w:rsid w:val="01FD6A6F"/>
    <w:rsid w:val="022A19C6"/>
    <w:rsid w:val="023C4F27"/>
    <w:rsid w:val="023F5FF0"/>
    <w:rsid w:val="025B086A"/>
    <w:rsid w:val="026F7434"/>
    <w:rsid w:val="027B5229"/>
    <w:rsid w:val="02B124BF"/>
    <w:rsid w:val="02B91C7D"/>
    <w:rsid w:val="02BA1047"/>
    <w:rsid w:val="02FF1D1B"/>
    <w:rsid w:val="030B3718"/>
    <w:rsid w:val="03131079"/>
    <w:rsid w:val="032E3A9D"/>
    <w:rsid w:val="03361F89"/>
    <w:rsid w:val="03480C93"/>
    <w:rsid w:val="034E2EC2"/>
    <w:rsid w:val="03564EC6"/>
    <w:rsid w:val="036D2818"/>
    <w:rsid w:val="03715758"/>
    <w:rsid w:val="038E2142"/>
    <w:rsid w:val="039A23F4"/>
    <w:rsid w:val="039B30B9"/>
    <w:rsid w:val="03A0679D"/>
    <w:rsid w:val="03A125F0"/>
    <w:rsid w:val="03B907D4"/>
    <w:rsid w:val="03BD1523"/>
    <w:rsid w:val="03C120C7"/>
    <w:rsid w:val="03EB3F9B"/>
    <w:rsid w:val="040562D3"/>
    <w:rsid w:val="040B79B5"/>
    <w:rsid w:val="04147798"/>
    <w:rsid w:val="04253287"/>
    <w:rsid w:val="042C5DD4"/>
    <w:rsid w:val="04354FC7"/>
    <w:rsid w:val="04360BBC"/>
    <w:rsid w:val="04420C1F"/>
    <w:rsid w:val="04440E1E"/>
    <w:rsid w:val="044C23E4"/>
    <w:rsid w:val="04731377"/>
    <w:rsid w:val="04A16553"/>
    <w:rsid w:val="04C6492B"/>
    <w:rsid w:val="04D626A4"/>
    <w:rsid w:val="04DD0F4C"/>
    <w:rsid w:val="04FB0A0D"/>
    <w:rsid w:val="04FE27B6"/>
    <w:rsid w:val="050D77C3"/>
    <w:rsid w:val="0515568D"/>
    <w:rsid w:val="053318D3"/>
    <w:rsid w:val="055637FD"/>
    <w:rsid w:val="05643F55"/>
    <w:rsid w:val="056F47F6"/>
    <w:rsid w:val="0580375F"/>
    <w:rsid w:val="05885149"/>
    <w:rsid w:val="05B66442"/>
    <w:rsid w:val="05CF6AD9"/>
    <w:rsid w:val="05D54F3C"/>
    <w:rsid w:val="05E15139"/>
    <w:rsid w:val="06017F47"/>
    <w:rsid w:val="06130F16"/>
    <w:rsid w:val="062A4FB3"/>
    <w:rsid w:val="063B68B2"/>
    <w:rsid w:val="064471FE"/>
    <w:rsid w:val="065E2FB3"/>
    <w:rsid w:val="066B3BDD"/>
    <w:rsid w:val="06703A69"/>
    <w:rsid w:val="067A26FD"/>
    <w:rsid w:val="067F4B32"/>
    <w:rsid w:val="068A7B97"/>
    <w:rsid w:val="06A824E4"/>
    <w:rsid w:val="06BB4D13"/>
    <w:rsid w:val="06F3334B"/>
    <w:rsid w:val="06F65D7F"/>
    <w:rsid w:val="072D49CF"/>
    <w:rsid w:val="073128BE"/>
    <w:rsid w:val="0732483A"/>
    <w:rsid w:val="073A6CC5"/>
    <w:rsid w:val="07526B8F"/>
    <w:rsid w:val="078B66ED"/>
    <w:rsid w:val="07AA5E35"/>
    <w:rsid w:val="07D55EFD"/>
    <w:rsid w:val="07E87490"/>
    <w:rsid w:val="07E97E0B"/>
    <w:rsid w:val="07F000F7"/>
    <w:rsid w:val="08147C9D"/>
    <w:rsid w:val="082034C4"/>
    <w:rsid w:val="08317215"/>
    <w:rsid w:val="084205C2"/>
    <w:rsid w:val="08497CFC"/>
    <w:rsid w:val="08613204"/>
    <w:rsid w:val="08631181"/>
    <w:rsid w:val="086B38C3"/>
    <w:rsid w:val="086E3CC1"/>
    <w:rsid w:val="08A11B97"/>
    <w:rsid w:val="08B06F08"/>
    <w:rsid w:val="08B8345A"/>
    <w:rsid w:val="08E6519C"/>
    <w:rsid w:val="08EF7E98"/>
    <w:rsid w:val="08F51578"/>
    <w:rsid w:val="09117A1C"/>
    <w:rsid w:val="092F284F"/>
    <w:rsid w:val="09626D5E"/>
    <w:rsid w:val="09824C57"/>
    <w:rsid w:val="09850BEF"/>
    <w:rsid w:val="098B3380"/>
    <w:rsid w:val="09AD5D78"/>
    <w:rsid w:val="09B10258"/>
    <w:rsid w:val="09B36A3B"/>
    <w:rsid w:val="09BA00FE"/>
    <w:rsid w:val="09D43BBD"/>
    <w:rsid w:val="09D87681"/>
    <w:rsid w:val="0A0D1807"/>
    <w:rsid w:val="0A0F68BA"/>
    <w:rsid w:val="0A273FA2"/>
    <w:rsid w:val="0A306065"/>
    <w:rsid w:val="0A425266"/>
    <w:rsid w:val="0A613E7F"/>
    <w:rsid w:val="0A646191"/>
    <w:rsid w:val="0A655816"/>
    <w:rsid w:val="0A6E6D53"/>
    <w:rsid w:val="0A803BD7"/>
    <w:rsid w:val="0A875C9D"/>
    <w:rsid w:val="0A9B3E17"/>
    <w:rsid w:val="0A9D6A95"/>
    <w:rsid w:val="0A9E15A5"/>
    <w:rsid w:val="0ABA4712"/>
    <w:rsid w:val="0ADC2002"/>
    <w:rsid w:val="0AEB0EB3"/>
    <w:rsid w:val="0AFA2788"/>
    <w:rsid w:val="0B031959"/>
    <w:rsid w:val="0B2E46D8"/>
    <w:rsid w:val="0B6D20DC"/>
    <w:rsid w:val="0B7163B3"/>
    <w:rsid w:val="0B9D4CFB"/>
    <w:rsid w:val="0BAE6A52"/>
    <w:rsid w:val="0BD700CF"/>
    <w:rsid w:val="0BDC654C"/>
    <w:rsid w:val="0BDD7972"/>
    <w:rsid w:val="0BFB2885"/>
    <w:rsid w:val="0C056C61"/>
    <w:rsid w:val="0C0940D1"/>
    <w:rsid w:val="0C245678"/>
    <w:rsid w:val="0C2B277E"/>
    <w:rsid w:val="0C37000F"/>
    <w:rsid w:val="0C3D2526"/>
    <w:rsid w:val="0CBE2A7F"/>
    <w:rsid w:val="0CC31EEF"/>
    <w:rsid w:val="0CE141CB"/>
    <w:rsid w:val="0CE34F7B"/>
    <w:rsid w:val="0CF46F8C"/>
    <w:rsid w:val="0D05640F"/>
    <w:rsid w:val="0D0B378F"/>
    <w:rsid w:val="0D2672D4"/>
    <w:rsid w:val="0D385367"/>
    <w:rsid w:val="0D3A79FC"/>
    <w:rsid w:val="0D5E611F"/>
    <w:rsid w:val="0D7847AA"/>
    <w:rsid w:val="0D791CC7"/>
    <w:rsid w:val="0D822C27"/>
    <w:rsid w:val="0D8A00D7"/>
    <w:rsid w:val="0D91092B"/>
    <w:rsid w:val="0D9815A2"/>
    <w:rsid w:val="0DA55E3F"/>
    <w:rsid w:val="0DB523AF"/>
    <w:rsid w:val="0DCD674E"/>
    <w:rsid w:val="0DE176C5"/>
    <w:rsid w:val="0DF67C4F"/>
    <w:rsid w:val="0E2046B1"/>
    <w:rsid w:val="0E3313D6"/>
    <w:rsid w:val="0E7C12E5"/>
    <w:rsid w:val="0E986AEF"/>
    <w:rsid w:val="0E9B6137"/>
    <w:rsid w:val="0EA530EF"/>
    <w:rsid w:val="0EBA40C1"/>
    <w:rsid w:val="0EC8358F"/>
    <w:rsid w:val="0EDC4D0B"/>
    <w:rsid w:val="0EE33144"/>
    <w:rsid w:val="0EEB1ACE"/>
    <w:rsid w:val="0F221F3F"/>
    <w:rsid w:val="0F3026DA"/>
    <w:rsid w:val="0F39766D"/>
    <w:rsid w:val="0F4D2858"/>
    <w:rsid w:val="0F6069B7"/>
    <w:rsid w:val="0F681F0D"/>
    <w:rsid w:val="0F766E86"/>
    <w:rsid w:val="0FA1640F"/>
    <w:rsid w:val="0FA52932"/>
    <w:rsid w:val="0FA975C5"/>
    <w:rsid w:val="0FC52C4F"/>
    <w:rsid w:val="0FCE1C5C"/>
    <w:rsid w:val="0FE86552"/>
    <w:rsid w:val="0FED45AA"/>
    <w:rsid w:val="10430809"/>
    <w:rsid w:val="106B720E"/>
    <w:rsid w:val="1075254E"/>
    <w:rsid w:val="107C1908"/>
    <w:rsid w:val="10847079"/>
    <w:rsid w:val="109372AC"/>
    <w:rsid w:val="10A0196E"/>
    <w:rsid w:val="10A07579"/>
    <w:rsid w:val="10B9029B"/>
    <w:rsid w:val="10C0543D"/>
    <w:rsid w:val="10FF0AB6"/>
    <w:rsid w:val="111162C0"/>
    <w:rsid w:val="111D27F4"/>
    <w:rsid w:val="114C25BB"/>
    <w:rsid w:val="115801A5"/>
    <w:rsid w:val="11626C1F"/>
    <w:rsid w:val="1168018F"/>
    <w:rsid w:val="11707ECF"/>
    <w:rsid w:val="117803E3"/>
    <w:rsid w:val="11A823DC"/>
    <w:rsid w:val="11B55E84"/>
    <w:rsid w:val="11B57F9E"/>
    <w:rsid w:val="11E13A2F"/>
    <w:rsid w:val="11F728F3"/>
    <w:rsid w:val="120149AC"/>
    <w:rsid w:val="120F0502"/>
    <w:rsid w:val="1236258B"/>
    <w:rsid w:val="12410EBE"/>
    <w:rsid w:val="1249213D"/>
    <w:rsid w:val="124B2A73"/>
    <w:rsid w:val="125971D8"/>
    <w:rsid w:val="12896FF5"/>
    <w:rsid w:val="129C144A"/>
    <w:rsid w:val="12A26230"/>
    <w:rsid w:val="12AE7870"/>
    <w:rsid w:val="12C02232"/>
    <w:rsid w:val="12C92F78"/>
    <w:rsid w:val="12DB1314"/>
    <w:rsid w:val="12DD50B1"/>
    <w:rsid w:val="12FC0889"/>
    <w:rsid w:val="130B6A5C"/>
    <w:rsid w:val="13133DC3"/>
    <w:rsid w:val="13317E74"/>
    <w:rsid w:val="13361FB5"/>
    <w:rsid w:val="13525049"/>
    <w:rsid w:val="13565376"/>
    <w:rsid w:val="138D6677"/>
    <w:rsid w:val="138E7006"/>
    <w:rsid w:val="13A21A9F"/>
    <w:rsid w:val="13B67CC9"/>
    <w:rsid w:val="13C878CC"/>
    <w:rsid w:val="13DA0275"/>
    <w:rsid w:val="13F3304F"/>
    <w:rsid w:val="14224A04"/>
    <w:rsid w:val="142541B7"/>
    <w:rsid w:val="145E0770"/>
    <w:rsid w:val="145F4E30"/>
    <w:rsid w:val="14634CD5"/>
    <w:rsid w:val="1493672A"/>
    <w:rsid w:val="149C3258"/>
    <w:rsid w:val="14A90FCF"/>
    <w:rsid w:val="14AD59F1"/>
    <w:rsid w:val="14BC09C4"/>
    <w:rsid w:val="14CF27C7"/>
    <w:rsid w:val="14DE2936"/>
    <w:rsid w:val="14E814B2"/>
    <w:rsid w:val="14F646C4"/>
    <w:rsid w:val="150B11EE"/>
    <w:rsid w:val="152D7725"/>
    <w:rsid w:val="153A3BA6"/>
    <w:rsid w:val="155F7C19"/>
    <w:rsid w:val="15621971"/>
    <w:rsid w:val="159077C2"/>
    <w:rsid w:val="15C14B44"/>
    <w:rsid w:val="15D72BB0"/>
    <w:rsid w:val="160D0AB2"/>
    <w:rsid w:val="16230CD5"/>
    <w:rsid w:val="162B38BC"/>
    <w:rsid w:val="162F2F98"/>
    <w:rsid w:val="16536444"/>
    <w:rsid w:val="16606C5B"/>
    <w:rsid w:val="166D7F28"/>
    <w:rsid w:val="166E5C7D"/>
    <w:rsid w:val="168327DF"/>
    <w:rsid w:val="16895C35"/>
    <w:rsid w:val="16992612"/>
    <w:rsid w:val="16C13EB4"/>
    <w:rsid w:val="170013A3"/>
    <w:rsid w:val="17103D25"/>
    <w:rsid w:val="17230348"/>
    <w:rsid w:val="17421517"/>
    <w:rsid w:val="17425614"/>
    <w:rsid w:val="174333BA"/>
    <w:rsid w:val="17572CE9"/>
    <w:rsid w:val="175B71BC"/>
    <w:rsid w:val="176C57E0"/>
    <w:rsid w:val="177C2BB9"/>
    <w:rsid w:val="17824B03"/>
    <w:rsid w:val="178C3BF4"/>
    <w:rsid w:val="178D7807"/>
    <w:rsid w:val="17B0115E"/>
    <w:rsid w:val="17CF49BA"/>
    <w:rsid w:val="17E81259"/>
    <w:rsid w:val="17ED34D7"/>
    <w:rsid w:val="18035700"/>
    <w:rsid w:val="180D16B2"/>
    <w:rsid w:val="182363A2"/>
    <w:rsid w:val="18602598"/>
    <w:rsid w:val="18753549"/>
    <w:rsid w:val="18817FC9"/>
    <w:rsid w:val="18980476"/>
    <w:rsid w:val="18A31541"/>
    <w:rsid w:val="18AC639F"/>
    <w:rsid w:val="18AF7007"/>
    <w:rsid w:val="18B52DA0"/>
    <w:rsid w:val="18CB1041"/>
    <w:rsid w:val="18CD73D8"/>
    <w:rsid w:val="18D0222A"/>
    <w:rsid w:val="18E744DC"/>
    <w:rsid w:val="19001673"/>
    <w:rsid w:val="194318E1"/>
    <w:rsid w:val="194930B9"/>
    <w:rsid w:val="1977196F"/>
    <w:rsid w:val="19856E9F"/>
    <w:rsid w:val="19881803"/>
    <w:rsid w:val="19BF1BB5"/>
    <w:rsid w:val="19D44990"/>
    <w:rsid w:val="19DE2959"/>
    <w:rsid w:val="19EA3B3C"/>
    <w:rsid w:val="19FD00BE"/>
    <w:rsid w:val="19FF47F1"/>
    <w:rsid w:val="1A323006"/>
    <w:rsid w:val="1A3C1B38"/>
    <w:rsid w:val="1A437601"/>
    <w:rsid w:val="1A9068FC"/>
    <w:rsid w:val="1AB52260"/>
    <w:rsid w:val="1AB93FC2"/>
    <w:rsid w:val="1AC52FF2"/>
    <w:rsid w:val="1AC7482A"/>
    <w:rsid w:val="1AD37276"/>
    <w:rsid w:val="1AD40BB0"/>
    <w:rsid w:val="1ADA51C6"/>
    <w:rsid w:val="1B356C2C"/>
    <w:rsid w:val="1B4D1C63"/>
    <w:rsid w:val="1B5629E3"/>
    <w:rsid w:val="1B60263A"/>
    <w:rsid w:val="1B6121D4"/>
    <w:rsid w:val="1B715370"/>
    <w:rsid w:val="1B9F3C4D"/>
    <w:rsid w:val="1BC8062C"/>
    <w:rsid w:val="1BD11525"/>
    <w:rsid w:val="1BDE69C6"/>
    <w:rsid w:val="1BE34E1F"/>
    <w:rsid w:val="1BF93256"/>
    <w:rsid w:val="1C064545"/>
    <w:rsid w:val="1C283B45"/>
    <w:rsid w:val="1C2A61A5"/>
    <w:rsid w:val="1C3A7D24"/>
    <w:rsid w:val="1C3F14DC"/>
    <w:rsid w:val="1C424DDB"/>
    <w:rsid w:val="1C4D64F2"/>
    <w:rsid w:val="1C60129F"/>
    <w:rsid w:val="1C6445FF"/>
    <w:rsid w:val="1C733AC7"/>
    <w:rsid w:val="1C9E672A"/>
    <w:rsid w:val="1CB3365D"/>
    <w:rsid w:val="1CD50C41"/>
    <w:rsid w:val="1CD61777"/>
    <w:rsid w:val="1CEB3085"/>
    <w:rsid w:val="1CEB32DE"/>
    <w:rsid w:val="1CED39EA"/>
    <w:rsid w:val="1CF62D43"/>
    <w:rsid w:val="1D357055"/>
    <w:rsid w:val="1D430150"/>
    <w:rsid w:val="1D474452"/>
    <w:rsid w:val="1D656356"/>
    <w:rsid w:val="1D733E94"/>
    <w:rsid w:val="1D7E2EBA"/>
    <w:rsid w:val="1D835AF9"/>
    <w:rsid w:val="1D850B16"/>
    <w:rsid w:val="1D8B711F"/>
    <w:rsid w:val="1D8E0A87"/>
    <w:rsid w:val="1D996F52"/>
    <w:rsid w:val="1DB828CE"/>
    <w:rsid w:val="1DBE258A"/>
    <w:rsid w:val="1DEF6B63"/>
    <w:rsid w:val="1E0D455F"/>
    <w:rsid w:val="1E1C7E6D"/>
    <w:rsid w:val="1E261281"/>
    <w:rsid w:val="1E387789"/>
    <w:rsid w:val="1E5864D7"/>
    <w:rsid w:val="1E60161B"/>
    <w:rsid w:val="1E6E18E0"/>
    <w:rsid w:val="1EBE6799"/>
    <w:rsid w:val="1ECD7D69"/>
    <w:rsid w:val="1ECE21B8"/>
    <w:rsid w:val="1EDF41B4"/>
    <w:rsid w:val="1EE92F55"/>
    <w:rsid w:val="1F302CA8"/>
    <w:rsid w:val="1F3E2E9C"/>
    <w:rsid w:val="1F4771A6"/>
    <w:rsid w:val="1F481A30"/>
    <w:rsid w:val="1F486610"/>
    <w:rsid w:val="1F522667"/>
    <w:rsid w:val="1F70046A"/>
    <w:rsid w:val="1F78359E"/>
    <w:rsid w:val="1F843B42"/>
    <w:rsid w:val="1F900F6A"/>
    <w:rsid w:val="1F9077D4"/>
    <w:rsid w:val="1F94045B"/>
    <w:rsid w:val="1FA751C2"/>
    <w:rsid w:val="1FC40831"/>
    <w:rsid w:val="1FE47CC1"/>
    <w:rsid w:val="200B36C6"/>
    <w:rsid w:val="202B1337"/>
    <w:rsid w:val="20395B3E"/>
    <w:rsid w:val="20427F16"/>
    <w:rsid w:val="20721D2D"/>
    <w:rsid w:val="207C495C"/>
    <w:rsid w:val="20844008"/>
    <w:rsid w:val="209E0439"/>
    <w:rsid w:val="20A86E1B"/>
    <w:rsid w:val="20A90703"/>
    <w:rsid w:val="20E97A1E"/>
    <w:rsid w:val="21245A7F"/>
    <w:rsid w:val="2145360E"/>
    <w:rsid w:val="214E60EA"/>
    <w:rsid w:val="215D607A"/>
    <w:rsid w:val="217C4FAF"/>
    <w:rsid w:val="21882071"/>
    <w:rsid w:val="21A97C40"/>
    <w:rsid w:val="22022424"/>
    <w:rsid w:val="22034127"/>
    <w:rsid w:val="2216069C"/>
    <w:rsid w:val="223913E9"/>
    <w:rsid w:val="225C1CDA"/>
    <w:rsid w:val="226F37C5"/>
    <w:rsid w:val="228110B2"/>
    <w:rsid w:val="22A3660A"/>
    <w:rsid w:val="22B15105"/>
    <w:rsid w:val="22C60DA3"/>
    <w:rsid w:val="22DA680E"/>
    <w:rsid w:val="23032973"/>
    <w:rsid w:val="23076FBD"/>
    <w:rsid w:val="23242BCE"/>
    <w:rsid w:val="232C2324"/>
    <w:rsid w:val="2338256A"/>
    <w:rsid w:val="234208C5"/>
    <w:rsid w:val="235779C1"/>
    <w:rsid w:val="236B4C7F"/>
    <w:rsid w:val="239519FF"/>
    <w:rsid w:val="23A00DFE"/>
    <w:rsid w:val="23ED103F"/>
    <w:rsid w:val="23F01750"/>
    <w:rsid w:val="23FD5BD1"/>
    <w:rsid w:val="24257850"/>
    <w:rsid w:val="242704B6"/>
    <w:rsid w:val="24294C65"/>
    <w:rsid w:val="24651077"/>
    <w:rsid w:val="24857A27"/>
    <w:rsid w:val="248C2700"/>
    <w:rsid w:val="24946C6E"/>
    <w:rsid w:val="249A4D4A"/>
    <w:rsid w:val="24A854D6"/>
    <w:rsid w:val="24DB5C42"/>
    <w:rsid w:val="24E02517"/>
    <w:rsid w:val="24E30306"/>
    <w:rsid w:val="24E523AD"/>
    <w:rsid w:val="24F362E7"/>
    <w:rsid w:val="25246075"/>
    <w:rsid w:val="253E5BEF"/>
    <w:rsid w:val="25562CAE"/>
    <w:rsid w:val="255848E5"/>
    <w:rsid w:val="255A0EBF"/>
    <w:rsid w:val="25834597"/>
    <w:rsid w:val="258E6B49"/>
    <w:rsid w:val="25AF08FD"/>
    <w:rsid w:val="25BC1F47"/>
    <w:rsid w:val="25D43A5E"/>
    <w:rsid w:val="25DA3FCD"/>
    <w:rsid w:val="25DB4CE5"/>
    <w:rsid w:val="25EE346C"/>
    <w:rsid w:val="260E3AB9"/>
    <w:rsid w:val="26220B1C"/>
    <w:rsid w:val="263404C7"/>
    <w:rsid w:val="26397783"/>
    <w:rsid w:val="263D3E24"/>
    <w:rsid w:val="26D023A3"/>
    <w:rsid w:val="26D039FD"/>
    <w:rsid w:val="26E24534"/>
    <w:rsid w:val="26FF1381"/>
    <w:rsid w:val="27105669"/>
    <w:rsid w:val="271F7A54"/>
    <w:rsid w:val="2746073A"/>
    <w:rsid w:val="274D6573"/>
    <w:rsid w:val="276428BB"/>
    <w:rsid w:val="277B23E2"/>
    <w:rsid w:val="277E0ECE"/>
    <w:rsid w:val="27977033"/>
    <w:rsid w:val="27AF3D99"/>
    <w:rsid w:val="27B86D49"/>
    <w:rsid w:val="27CD3BD5"/>
    <w:rsid w:val="27EE0FBC"/>
    <w:rsid w:val="27FB75A8"/>
    <w:rsid w:val="282D23AA"/>
    <w:rsid w:val="28584440"/>
    <w:rsid w:val="2858693C"/>
    <w:rsid w:val="285B0F97"/>
    <w:rsid w:val="285E52AF"/>
    <w:rsid w:val="28621B21"/>
    <w:rsid w:val="286737CF"/>
    <w:rsid w:val="287C6324"/>
    <w:rsid w:val="28915AFD"/>
    <w:rsid w:val="28964758"/>
    <w:rsid w:val="2899585F"/>
    <w:rsid w:val="289A1ED4"/>
    <w:rsid w:val="28E511F0"/>
    <w:rsid w:val="28EA0488"/>
    <w:rsid w:val="28FE66E4"/>
    <w:rsid w:val="29067943"/>
    <w:rsid w:val="29085E5C"/>
    <w:rsid w:val="2910131B"/>
    <w:rsid w:val="29187896"/>
    <w:rsid w:val="292655D6"/>
    <w:rsid w:val="2931184B"/>
    <w:rsid w:val="293F5738"/>
    <w:rsid w:val="2950472D"/>
    <w:rsid w:val="29583BF1"/>
    <w:rsid w:val="298E155D"/>
    <w:rsid w:val="29B00EC6"/>
    <w:rsid w:val="29B61D24"/>
    <w:rsid w:val="29B72CC3"/>
    <w:rsid w:val="29CC19DA"/>
    <w:rsid w:val="29E007D7"/>
    <w:rsid w:val="29E74CD2"/>
    <w:rsid w:val="29EB294F"/>
    <w:rsid w:val="29EF520A"/>
    <w:rsid w:val="2A015418"/>
    <w:rsid w:val="2A0C2DAC"/>
    <w:rsid w:val="2A0D6C0A"/>
    <w:rsid w:val="2A1600C6"/>
    <w:rsid w:val="2A471997"/>
    <w:rsid w:val="2A4B4517"/>
    <w:rsid w:val="2AA86A05"/>
    <w:rsid w:val="2AB30F62"/>
    <w:rsid w:val="2AB672DA"/>
    <w:rsid w:val="2AC95BA5"/>
    <w:rsid w:val="2AE83829"/>
    <w:rsid w:val="2AF97616"/>
    <w:rsid w:val="2B1A4E55"/>
    <w:rsid w:val="2B2F6D15"/>
    <w:rsid w:val="2B4318A3"/>
    <w:rsid w:val="2B4353AB"/>
    <w:rsid w:val="2B575794"/>
    <w:rsid w:val="2B8D7B65"/>
    <w:rsid w:val="2BC230A8"/>
    <w:rsid w:val="2BC25E98"/>
    <w:rsid w:val="2BC77C0C"/>
    <w:rsid w:val="2BD06D6E"/>
    <w:rsid w:val="2BEB5B88"/>
    <w:rsid w:val="2BF934DC"/>
    <w:rsid w:val="2BFF31CD"/>
    <w:rsid w:val="2C3B27A1"/>
    <w:rsid w:val="2C4F7659"/>
    <w:rsid w:val="2C555E9B"/>
    <w:rsid w:val="2C5D2281"/>
    <w:rsid w:val="2C7E1A5F"/>
    <w:rsid w:val="2C7E722A"/>
    <w:rsid w:val="2CD651CE"/>
    <w:rsid w:val="2CE9079C"/>
    <w:rsid w:val="2CEA44D2"/>
    <w:rsid w:val="2CFB5ED1"/>
    <w:rsid w:val="2D0750E9"/>
    <w:rsid w:val="2D322E80"/>
    <w:rsid w:val="2D3363B3"/>
    <w:rsid w:val="2D45209E"/>
    <w:rsid w:val="2D4C5650"/>
    <w:rsid w:val="2D4E1CFC"/>
    <w:rsid w:val="2D7B06BD"/>
    <w:rsid w:val="2DD4453A"/>
    <w:rsid w:val="2DE44CDF"/>
    <w:rsid w:val="2DED0EF9"/>
    <w:rsid w:val="2E19103B"/>
    <w:rsid w:val="2E2955C0"/>
    <w:rsid w:val="2E2D27DB"/>
    <w:rsid w:val="2E3C731E"/>
    <w:rsid w:val="2E3E7AED"/>
    <w:rsid w:val="2E554972"/>
    <w:rsid w:val="2E5D6699"/>
    <w:rsid w:val="2E671E56"/>
    <w:rsid w:val="2E6B111A"/>
    <w:rsid w:val="2E804B79"/>
    <w:rsid w:val="2E815B66"/>
    <w:rsid w:val="2E931C9F"/>
    <w:rsid w:val="2EA87D7C"/>
    <w:rsid w:val="2EB271F3"/>
    <w:rsid w:val="2EF607CA"/>
    <w:rsid w:val="2F182D1B"/>
    <w:rsid w:val="2F222F11"/>
    <w:rsid w:val="2F2368EE"/>
    <w:rsid w:val="2F3F224B"/>
    <w:rsid w:val="2F4D2BEB"/>
    <w:rsid w:val="2F5574D9"/>
    <w:rsid w:val="2F69696C"/>
    <w:rsid w:val="2F7D0B98"/>
    <w:rsid w:val="2F804498"/>
    <w:rsid w:val="2F837752"/>
    <w:rsid w:val="2F982FF3"/>
    <w:rsid w:val="2F985D20"/>
    <w:rsid w:val="2FC20156"/>
    <w:rsid w:val="2FE334EE"/>
    <w:rsid w:val="2FFA7FBF"/>
    <w:rsid w:val="301523DB"/>
    <w:rsid w:val="301921B4"/>
    <w:rsid w:val="302B25AE"/>
    <w:rsid w:val="30506785"/>
    <w:rsid w:val="306C39C5"/>
    <w:rsid w:val="30847F02"/>
    <w:rsid w:val="30A35ADB"/>
    <w:rsid w:val="30DB19A9"/>
    <w:rsid w:val="30E573CD"/>
    <w:rsid w:val="31003655"/>
    <w:rsid w:val="310F1C94"/>
    <w:rsid w:val="31451F9E"/>
    <w:rsid w:val="314F4131"/>
    <w:rsid w:val="31527A03"/>
    <w:rsid w:val="3160384E"/>
    <w:rsid w:val="316D7D05"/>
    <w:rsid w:val="3190060D"/>
    <w:rsid w:val="319A1941"/>
    <w:rsid w:val="31A543F5"/>
    <w:rsid w:val="31AC7971"/>
    <w:rsid w:val="31B4540B"/>
    <w:rsid w:val="31B45AA6"/>
    <w:rsid w:val="31D43FFC"/>
    <w:rsid w:val="31F82C1E"/>
    <w:rsid w:val="3200013B"/>
    <w:rsid w:val="32243A95"/>
    <w:rsid w:val="32514CC4"/>
    <w:rsid w:val="3261115C"/>
    <w:rsid w:val="32644D01"/>
    <w:rsid w:val="329062CF"/>
    <w:rsid w:val="32942A60"/>
    <w:rsid w:val="329C50B1"/>
    <w:rsid w:val="32A12E4D"/>
    <w:rsid w:val="32B05AD0"/>
    <w:rsid w:val="32C717EA"/>
    <w:rsid w:val="32E8078F"/>
    <w:rsid w:val="32E9195E"/>
    <w:rsid w:val="331D3CEF"/>
    <w:rsid w:val="33312F66"/>
    <w:rsid w:val="33417C38"/>
    <w:rsid w:val="3353034E"/>
    <w:rsid w:val="33541A31"/>
    <w:rsid w:val="3359380A"/>
    <w:rsid w:val="338606B9"/>
    <w:rsid w:val="33C85996"/>
    <w:rsid w:val="33F00576"/>
    <w:rsid w:val="33F83C7D"/>
    <w:rsid w:val="34033CAF"/>
    <w:rsid w:val="3413320D"/>
    <w:rsid w:val="34265B80"/>
    <w:rsid w:val="34287047"/>
    <w:rsid w:val="342C661E"/>
    <w:rsid w:val="34400CB8"/>
    <w:rsid w:val="34443316"/>
    <w:rsid w:val="345B52F3"/>
    <w:rsid w:val="346E62BD"/>
    <w:rsid w:val="34740DD0"/>
    <w:rsid w:val="347A354F"/>
    <w:rsid w:val="34BA5FB4"/>
    <w:rsid w:val="34BB42CB"/>
    <w:rsid w:val="34D240D2"/>
    <w:rsid w:val="34E250FE"/>
    <w:rsid w:val="34F571FF"/>
    <w:rsid w:val="34FA33C3"/>
    <w:rsid w:val="350C75DA"/>
    <w:rsid w:val="35163147"/>
    <w:rsid w:val="35263CC5"/>
    <w:rsid w:val="35447631"/>
    <w:rsid w:val="35542BEB"/>
    <w:rsid w:val="355B0D23"/>
    <w:rsid w:val="356412A3"/>
    <w:rsid w:val="357220EE"/>
    <w:rsid w:val="357358A1"/>
    <w:rsid w:val="35806D10"/>
    <w:rsid w:val="35884E0D"/>
    <w:rsid w:val="359A7E4C"/>
    <w:rsid w:val="35A31BBB"/>
    <w:rsid w:val="35B125F8"/>
    <w:rsid w:val="35B26AA9"/>
    <w:rsid w:val="35CD7FA0"/>
    <w:rsid w:val="3632379F"/>
    <w:rsid w:val="36374DF2"/>
    <w:rsid w:val="36534787"/>
    <w:rsid w:val="36546444"/>
    <w:rsid w:val="36572C1B"/>
    <w:rsid w:val="36AB5946"/>
    <w:rsid w:val="36B66DEB"/>
    <w:rsid w:val="36C123F8"/>
    <w:rsid w:val="36F41020"/>
    <w:rsid w:val="37003D8F"/>
    <w:rsid w:val="3711602A"/>
    <w:rsid w:val="37255916"/>
    <w:rsid w:val="37551E19"/>
    <w:rsid w:val="375B031B"/>
    <w:rsid w:val="37711BEE"/>
    <w:rsid w:val="378A42F0"/>
    <w:rsid w:val="37B246B5"/>
    <w:rsid w:val="37D56882"/>
    <w:rsid w:val="37E3528F"/>
    <w:rsid w:val="37F262F8"/>
    <w:rsid w:val="380D2E3A"/>
    <w:rsid w:val="381E1C45"/>
    <w:rsid w:val="38277EBA"/>
    <w:rsid w:val="38374106"/>
    <w:rsid w:val="384056AC"/>
    <w:rsid w:val="384D28E4"/>
    <w:rsid w:val="38692310"/>
    <w:rsid w:val="38862CF7"/>
    <w:rsid w:val="38876BC9"/>
    <w:rsid w:val="38A91168"/>
    <w:rsid w:val="38AB4542"/>
    <w:rsid w:val="38AD6444"/>
    <w:rsid w:val="38B37FF0"/>
    <w:rsid w:val="38B83C3D"/>
    <w:rsid w:val="38B93D52"/>
    <w:rsid w:val="38BC3548"/>
    <w:rsid w:val="39325562"/>
    <w:rsid w:val="3944728C"/>
    <w:rsid w:val="394B6C08"/>
    <w:rsid w:val="39642DDC"/>
    <w:rsid w:val="39646CEB"/>
    <w:rsid w:val="396F5A4C"/>
    <w:rsid w:val="397136B5"/>
    <w:rsid w:val="398E5F74"/>
    <w:rsid w:val="39A206C8"/>
    <w:rsid w:val="39A806F1"/>
    <w:rsid w:val="39C15900"/>
    <w:rsid w:val="39E00608"/>
    <w:rsid w:val="3A115C67"/>
    <w:rsid w:val="3A191998"/>
    <w:rsid w:val="3A1B0676"/>
    <w:rsid w:val="3A4534D2"/>
    <w:rsid w:val="3A481794"/>
    <w:rsid w:val="3A694051"/>
    <w:rsid w:val="3A6A2C4B"/>
    <w:rsid w:val="3A7B4B06"/>
    <w:rsid w:val="3A801807"/>
    <w:rsid w:val="3A8022BB"/>
    <w:rsid w:val="3A9C4CA0"/>
    <w:rsid w:val="3AA477E4"/>
    <w:rsid w:val="3AAE31DA"/>
    <w:rsid w:val="3AB60575"/>
    <w:rsid w:val="3AD15595"/>
    <w:rsid w:val="3AF814B7"/>
    <w:rsid w:val="3B002AB6"/>
    <w:rsid w:val="3B16738B"/>
    <w:rsid w:val="3B214C0B"/>
    <w:rsid w:val="3B2377CE"/>
    <w:rsid w:val="3B5D4134"/>
    <w:rsid w:val="3B867C0D"/>
    <w:rsid w:val="3B971766"/>
    <w:rsid w:val="3BB47DD8"/>
    <w:rsid w:val="3BC04311"/>
    <w:rsid w:val="3BCE4006"/>
    <w:rsid w:val="3BDD12E2"/>
    <w:rsid w:val="3BE923C4"/>
    <w:rsid w:val="3C060060"/>
    <w:rsid w:val="3C0A3DD7"/>
    <w:rsid w:val="3C1D6888"/>
    <w:rsid w:val="3C287CC9"/>
    <w:rsid w:val="3C40650B"/>
    <w:rsid w:val="3C4177DF"/>
    <w:rsid w:val="3C581B68"/>
    <w:rsid w:val="3C6B472A"/>
    <w:rsid w:val="3C8F14A4"/>
    <w:rsid w:val="3CBB26F5"/>
    <w:rsid w:val="3CC75E7E"/>
    <w:rsid w:val="3D093A8E"/>
    <w:rsid w:val="3D1365DB"/>
    <w:rsid w:val="3D1B073D"/>
    <w:rsid w:val="3D206C6C"/>
    <w:rsid w:val="3D253ED5"/>
    <w:rsid w:val="3D2811E5"/>
    <w:rsid w:val="3D4B5C4F"/>
    <w:rsid w:val="3D57584A"/>
    <w:rsid w:val="3D75181E"/>
    <w:rsid w:val="3DA07626"/>
    <w:rsid w:val="3DA12983"/>
    <w:rsid w:val="3DB84800"/>
    <w:rsid w:val="3DC6058E"/>
    <w:rsid w:val="3DE57358"/>
    <w:rsid w:val="3E045EBF"/>
    <w:rsid w:val="3E373470"/>
    <w:rsid w:val="3E5A18EB"/>
    <w:rsid w:val="3E5D1258"/>
    <w:rsid w:val="3E7B4649"/>
    <w:rsid w:val="3E7E350C"/>
    <w:rsid w:val="3E81339F"/>
    <w:rsid w:val="3EAF2623"/>
    <w:rsid w:val="3EBF3A39"/>
    <w:rsid w:val="3EC07A47"/>
    <w:rsid w:val="3EDE0E35"/>
    <w:rsid w:val="3EDF4C8E"/>
    <w:rsid w:val="3EE8454A"/>
    <w:rsid w:val="3EED6448"/>
    <w:rsid w:val="3F092E87"/>
    <w:rsid w:val="3F1629EE"/>
    <w:rsid w:val="3F4A7C69"/>
    <w:rsid w:val="3F526F13"/>
    <w:rsid w:val="3F602999"/>
    <w:rsid w:val="3F667102"/>
    <w:rsid w:val="3F6A0FC0"/>
    <w:rsid w:val="3FA06C46"/>
    <w:rsid w:val="3FA500B0"/>
    <w:rsid w:val="3FAD36DC"/>
    <w:rsid w:val="3FC15AED"/>
    <w:rsid w:val="3FC50B94"/>
    <w:rsid w:val="3FC7569F"/>
    <w:rsid w:val="3FCC7D62"/>
    <w:rsid w:val="3FEA621B"/>
    <w:rsid w:val="400F40EE"/>
    <w:rsid w:val="401D0CD4"/>
    <w:rsid w:val="401E1195"/>
    <w:rsid w:val="40523057"/>
    <w:rsid w:val="4065596E"/>
    <w:rsid w:val="406C581B"/>
    <w:rsid w:val="407F23BC"/>
    <w:rsid w:val="408014F3"/>
    <w:rsid w:val="408567B6"/>
    <w:rsid w:val="40B33AF6"/>
    <w:rsid w:val="40BB6A69"/>
    <w:rsid w:val="40C05714"/>
    <w:rsid w:val="40E15E27"/>
    <w:rsid w:val="40ED6121"/>
    <w:rsid w:val="40FF4D28"/>
    <w:rsid w:val="41577B8F"/>
    <w:rsid w:val="415B1CD5"/>
    <w:rsid w:val="41B1387B"/>
    <w:rsid w:val="41B15BCC"/>
    <w:rsid w:val="41B20F38"/>
    <w:rsid w:val="41B4502A"/>
    <w:rsid w:val="41B67A0F"/>
    <w:rsid w:val="41E51E35"/>
    <w:rsid w:val="41ED7519"/>
    <w:rsid w:val="42024FDC"/>
    <w:rsid w:val="420E5331"/>
    <w:rsid w:val="425C48B1"/>
    <w:rsid w:val="425F77FA"/>
    <w:rsid w:val="427F3A0B"/>
    <w:rsid w:val="428601A8"/>
    <w:rsid w:val="42A10757"/>
    <w:rsid w:val="42A92B9B"/>
    <w:rsid w:val="42B83F90"/>
    <w:rsid w:val="42E00B7F"/>
    <w:rsid w:val="42E7116C"/>
    <w:rsid w:val="42E8427F"/>
    <w:rsid w:val="4307105B"/>
    <w:rsid w:val="431302A6"/>
    <w:rsid w:val="431726D0"/>
    <w:rsid w:val="43273574"/>
    <w:rsid w:val="43501472"/>
    <w:rsid w:val="43570FC0"/>
    <w:rsid w:val="43974B67"/>
    <w:rsid w:val="43A974B8"/>
    <w:rsid w:val="43B2610C"/>
    <w:rsid w:val="43C8544C"/>
    <w:rsid w:val="43D27EF8"/>
    <w:rsid w:val="43D700D3"/>
    <w:rsid w:val="43DD2E36"/>
    <w:rsid w:val="44055000"/>
    <w:rsid w:val="441274BF"/>
    <w:rsid w:val="44282E66"/>
    <w:rsid w:val="44286E19"/>
    <w:rsid w:val="443221EA"/>
    <w:rsid w:val="444400DE"/>
    <w:rsid w:val="444833A0"/>
    <w:rsid w:val="44625EA0"/>
    <w:rsid w:val="44725E02"/>
    <w:rsid w:val="449C07EF"/>
    <w:rsid w:val="44A0673C"/>
    <w:rsid w:val="44B84C4F"/>
    <w:rsid w:val="44C12B63"/>
    <w:rsid w:val="45293520"/>
    <w:rsid w:val="45327676"/>
    <w:rsid w:val="4540272B"/>
    <w:rsid w:val="454E63B5"/>
    <w:rsid w:val="457C7ABD"/>
    <w:rsid w:val="45992BF5"/>
    <w:rsid w:val="45C064E8"/>
    <w:rsid w:val="45C37ED9"/>
    <w:rsid w:val="45C61631"/>
    <w:rsid w:val="45E52296"/>
    <w:rsid w:val="45ED6823"/>
    <w:rsid w:val="45F10AF4"/>
    <w:rsid w:val="460374E4"/>
    <w:rsid w:val="460759DF"/>
    <w:rsid w:val="460815A9"/>
    <w:rsid w:val="46096D22"/>
    <w:rsid w:val="4613126F"/>
    <w:rsid w:val="461E43F5"/>
    <w:rsid w:val="4633458B"/>
    <w:rsid w:val="463F3AB0"/>
    <w:rsid w:val="46462373"/>
    <w:rsid w:val="46595EC8"/>
    <w:rsid w:val="467E3F6A"/>
    <w:rsid w:val="46807786"/>
    <w:rsid w:val="468B575F"/>
    <w:rsid w:val="46A847E7"/>
    <w:rsid w:val="46B534AF"/>
    <w:rsid w:val="46C54EFB"/>
    <w:rsid w:val="46D13A64"/>
    <w:rsid w:val="46DB0E2C"/>
    <w:rsid w:val="46E5494D"/>
    <w:rsid w:val="46F17E8F"/>
    <w:rsid w:val="46F24A94"/>
    <w:rsid w:val="47086B8E"/>
    <w:rsid w:val="470900ED"/>
    <w:rsid w:val="471045D0"/>
    <w:rsid w:val="471B2E77"/>
    <w:rsid w:val="471E3BAA"/>
    <w:rsid w:val="472B0185"/>
    <w:rsid w:val="47521198"/>
    <w:rsid w:val="47575B11"/>
    <w:rsid w:val="475C5DAC"/>
    <w:rsid w:val="477117EE"/>
    <w:rsid w:val="477D7B3B"/>
    <w:rsid w:val="47961B2C"/>
    <w:rsid w:val="47B66AFF"/>
    <w:rsid w:val="47F37809"/>
    <w:rsid w:val="47F62B1E"/>
    <w:rsid w:val="480518FF"/>
    <w:rsid w:val="48296A25"/>
    <w:rsid w:val="48A3302D"/>
    <w:rsid w:val="48A56ADA"/>
    <w:rsid w:val="48C047C0"/>
    <w:rsid w:val="48C52D3B"/>
    <w:rsid w:val="48C60ADB"/>
    <w:rsid w:val="48CF7774"/>
    <w:rsid w:val="48D12321"/>
    <w:rsid w:val="48F114B7"/>
    <w:rsid w:val="48FC4F76"/>
    <w:rsid w:val="48FF33FA"/>
    <w:rsid w:val="49307E20"/>
    <w:rsid w:val="493457E5"/>
    <w:rsid w:val="49462DB4"/>
    <w:rsid w:val="49491FF4"/>
    <w:rsid w:val="49582A68"/>
    <w:rsid w:val="495F02C2"/>
    <w:rsid w:val="499911D4"/>
    <w:rsid w:val="49B366E6"/>
    <w:rsid w:val="49B63424"/>
    <w:rsid w:val="49BF2132"/>
    <w:rsid w:val="49E33692"/>
    <w:rsid w:val="49F132EF"/>
    <w:rsid w:val="49FE1D63"/>
    <w:rsid w:val="49FF7DE8"/>
    <w:rsid w:val="4A2427E3"/>
    <w:rsid w:val="4A297B33"/>
    <w:rsid w:val="4A591F2D"/>
    <w:rsid w:val="4A5B48BC"/>
    <w:rsid w:val="4A5C7136"/>
    <w:rsid w:val="4A88203C"/>
    <w:rsid w:val="4A921630"/>
    <w:rsid w:val="4AA82784"/>
    <w:rsid w:val="4AB2493F"/>
    <w:rsid w:val="4ACB1230"/>
    <w:rsid w:val="4B024226"/>
    <w:rsid w:val="4B042D7C"/>
    <w:rsid w:val="4B0938EA"/>
    <w:rsid w:val="4B2735D5"/>
    <w:rsid w:val="4B455E63"/>
    <w:rsid w:val="4B56366C"/>
    <w:rsid w:val="4B573D12"/>
    <w:rsid w:val="4B7201EC"/>
    <w:rsid w:val="4B732B8C"/>
    <w:rsid w:val="4B783CA7"/>
    <w:rsid w:val="4B9875C4"/>
    <w:rsid w:val="4B9D412A"/>
    <w:rsid w:val="4BB23302"/>
    <w:rsid w:val="4BE46AC9"/>
    <w:rsid w:val="4BEF673D"/>
    <w:rsid w:val="4C121687"/>
    <w:rsid w:val="4C232A02"/>
    <w:rsid w:val="4C53050D"/>
    <w:rsid w:val="4C5F56DB"/>
    <w:rsid w:val="4C64729A"/>
    <w:rsid w:val="4C660AFA"/>
    <w:rsid w:val="4C70000A"/>
    <w:rsid w:val="4C781C90"/>
    <w:rsid w:val="4CAE0F84"/>
    <w:rsid w:val="4CB77868"/>
    <w:rsid w:val="4CDD766D"/>
    <w:rsid w:val="4CE702F3"/>
    <w:rsid w:val="4CF1190D"/>
    <w:rsid w:val="4D053042"/>
    <w:rsid w:val="4D2D15FA"/>
    <w:rsid w:val="4D5A74CD"/>
    <w:rsid w:val="4D6921C8"/>
    <w:rsid w:val="4D7A4173"/>
    <w:rsid w:val="4D971498"/>
    <w:rsid w:val="4D9C731B"/>
    <w:rsid w:val="4DAA523D"/>
    <w:rsid w:val="4DAF4B3B"/>
    <w:rsid w:val="4DC939C1"/>
    <w:rsid w:val="4DDB3DFC"/>
    <w:rsid w:val="4DE14DEF"/>
    <w:rsid w:val="4DFA534A"/>
    <w:rsid w:val="4E08332C"/>
    <w:rsid w:val="4E15426C"/>
    <w:rsid w:val="4E1A23FF"/>
    <w:rsid w:val="4E200CCE"/>
    <w:rsid w:val="4E244FDD"/>
    <w:rsid w:val="4E467193"/>
    <w:rsid w:val="4E52286F"/>
    <w:rsid w:val="4E607894"/>
    <w:rsid w:val="4E622051"/>
    <w:rsid w:val="4E654D47"/>
    <w:rsid w:val="4E7A1318"/>
    <w:rsid w:val="4E82493C"/>
    <w:rsid w:val="4E8854D5"/>
    <w:rsid w:val="4E952CF8"/>
    <w:rsid w:val="4E9614A7"/>
    <w:rsid w:val="4EA11363"/>
    <w:rsid w:val="4ED31721"/>
    <w:rsid w:val="4EDF7675"/>
    <w:rsid w:val="4F0F5885"/>
    <w:rsid w:val="4F1748F5"/>
    <w:rsid w:val="4F203E92"/>
    <w:rsid w:val="4F613990"/>
    <w:rsid w:val="4F975EDA"/>
    <w:rsid w:val="4FBB7D99"/>
    <w:rsid w:val="4FE02B86"/>
    <w:rsid w:val="4FF67241"/>
    <w:rsid w:val="4FFA5B02"/>
    <w:rsid w:val="500821DF"/>
    <w:rsid w:val="500E5F3F"/>
    <w:rsid w:val="502C1C65"/>
    <w:rsid w:val="50431735"/>
    <w:rsid w:val="504C6437"/>
    <w:rsid w:val="505F2B01"/>
    <w:rsid w:val="506B0FA5"/>
    <w:rsid w:val="506C7E75"/>
    <w:rsid w:val="50751252"/>
    <w:rsid w:val="50837A77"/>
    <w:rsid w:val="50985552"/>
    <w:rsid w:val="509B7BDB"/>
    <w:rsid w:val="50A45389"/>
    <w:rsid w:val="50C83CCF"/>
    <w:rsid w:val="50CF0195"/>
    <w:rsid w:val="50E0027E"/>
    <w:rsid w:val="50E73938"/>
    <w:rsid w:val="50EB661F"/>
    <w:rsid w:val="510066C5"/>
    <w:rsid w:val="515739A1"/>
    <w:rsid w:val="515F6B33"/>
    <w:rsid w:val="5177664C"/>
    <w:rsid w:val="51A66C2F"/>
    <w:rsid w:val="520811EC"/>
    <w:rsid w:val="520E0B42"/>
    <w:rsid w:val="52361D72"/>
    <w:rsid w:val="52473C1C"/>
    <w:rsid w:val="524834B4"/>
    <w:rsid w:val="524B1B9A"/>
    <w:rsid w:val="524C3305"/>
    <w:rsid w:val="524E2FB3"/>
    <w:rsid w:val="52502277"/>
    <w:rsid w:val="52517DCD"/>
    <w:rsid w:val="52554389"/>
    <w:rsid w:val="52557613"/>
    <w:rsid w:val="526F7C94"/>
    <w:rsid w:val="529E676F"/>
    <w:rsid w:val="52C54AB4"/>
    <w:rsid w:val="52C93EE1"/>
    <w:rsid w:val="52E7237E"/>
    <w:rsid w:val="52EA3093"/>
    <w:rsid w:val="52EB5595"/>
    <w:rsid w:val="52FB35E1"/>
    <w:rsid w:val="530C7D03"/>
    <w:rsid w:val="5317246D"/>
    <w:rsid w:val="534A3667"/>
    <w:rsid w:val="535A611E"/>
    <w:rsid w:val="536E055B"/>
    <w:rsid w:val="536E0D47"/>
    <w:rsid w:val="53747282"/>
    <w:rsid w:val="5381184D"/>
    <w:rsid w:val="539827DE"/>
    <w:rsid w:val="53B23615"/>
    <w:rsid w:val="53D7447E"/>
    <w:rsid w:val="53D933A0"/>
    <w:rsid w:val="53EF2AB1"/>
    <w:rsid w:val="53EF5856"/>
    <w:rsid w:val="54066D72"/>
    <w:rsid w:val="54080B4B"/>
    <w:rsid w:val="541F6E01"/>
    <w:rsid w:val="543525D9"/>
    <w:rsid w:val="544B03E1"/>
    <w:rsid w:val="5468683F"/>
    <w:rsid w:val="547357F9"/>
    <w:rsid w:val="54811ED2"/>
    <w:rsid w:val="54812FE9"/>
    <w:rsid w:val="548628EA"/>
    <w:rsid w:val="54B512AB"/>
    <w:rsid w:val="54C8712F"/>
    <w:rsid w:val="54D7050D"/>
    <w:rsid w:val="55064E64"/>
    <w:rsid w:val="551B6320"/>
    <w:rsid w:val="552C7A65"/>
    <w:rsid w:val="557F2E3D"/>
    <w:rsid w:val="55816418"/>
    <w:rsid w:val="5591563C"/>
    <w:rsid w:val="55922738"/>
    <w:rsid w:val="559631FF"/>
    <w:rsid w:val="559D5C67"/>
    <w:rsid w:val="55BF114E"/>
    <w:rsid w:val="55CE4618"/>
    <w:rsid w:val="55CE7095"/>
    <w:rsid w:val="55FC0295"/>
    <w:rsid w:val="561D3531"/>
    <w:rsid w:val="56300585"/>
    <w:rsid w:val="563176A6"/>
    <w:rsid w:val="563838B2"/>
    <w:rsid w:val="563E4A9F"/>
    <w:rsid w:val="56482D07"/>
    <w:rsid w:val="56617A37"/>
    <w:rsid w:val="56691505"/>
    <w:rsid w:val="566C229E"/>
    <w:rsid w:val="56967A6B"/>
    <w:rsid w:val="569E54D5"/>
    <w:rsid w:val="56D2044B"/>
    <w:rsid w:val="56DD20BC"/>
    <w:rsid w:val="56DD24DB"/>
    <w:rsid w:val="56F01F99"/>
    <w:rsid w:val="56F14F96"/>
    <w:rsid w:val="570724A4"/>
    <w:rsid w:val="57183857"/>
    <w:rsid w:val="572050AE"/>
    <w:rsid w:val="5726041F"/>
    <w:rsid w:val="573A6FD6"/>
    <w:rsid w:val="57662E7C"/>
    <w:rsid w:val="576D05A3"/>
    <w:rsid w:val="576E1B2F"/>
    <w:rsid w:val="577251A1"/>
    <w:rsid w:val="5778473B"/>
    <w:rsid w:val="57A52106"/>
    <w:rsid w:val="57A7589D"/>
    <w:rsid w:val="57D57CD7"/>
    <w:rsid w:val="57DE7564"/>
    <w:rsid w:val="57E76C60"/>
    <w:rsid w:val="57E87DA4"/>
    <w:rsid w:val="58003366"/>
    <w:rsid w:val="580C5767"/>
    <w:rsid w:val="580E4A85"/>
    <w:rsid w:val="58116C84"/>
    <w:rsid w:val="582A2BA8"/>
    <w:rsid w:val="584C4BCE"/>
    <w:rsid w:val="5886272E"/>
    <w:rsid w:val="588735DF"/>
    <w:rsid w:val="58964760"/>
    <w:rsid w:val="58D208D5"/>
    <w:rsid w:val="58D36802"/>
    <w:rsid w:val="58DA23CA"/>
    <w:rsid w:val="58FA0001"/>
    <w:rsid w:val="59002F75"/>
    <w:rsid w:val="590D3032"/>
    <w:rsid w:val="59277A91"/>
    <w:rsid w:val="59473FA4"/>
    <w:rsid w:val="594846F9"/>
    <w:rsid w:val="5950141E"/>
    <w:rsid w:val="596D498E"/>
    <w:rsid w:val="599E2180"/>
    <w:rsid w:val="59A51074"/>
    <w:rsid w:val="59A5419F"/>
    <w:rsid w:val="59A65B12"/>
    <w:rsid w:val="59AE261D"/>
    <w:rsid w:val="59D31B8A"/>
    <w:rsid w:val="59DD3FA9"/>
    <w:rsid w:val="59EF5E2E"/>
    <w:rsid w:val="59EF6AEB"/>
    <w:rsid w:val="59F53872"/>
    <w:rsid w:val="5A097F82"/>
    <w:rsid w:val="5A1247A6"/>
    <w:rsid w:val="5A1B4BFE"/>
    <w:rsid w:val="5A1B64B6"/>
    <w:rsid w:val="5A250E77"/>
    <w:rsid w:val="5A2901D8"/>
    <w:rsid w:val="5A3C6DCC"/>
    <w:rsid w:val="5A5B7A82"/>
    <w:rsid w:val="5A6402EB"/>
    <w:rsid w:val="5A714DAD"/>
    <w:rsid w:val="5A7C206E"/>
    <w:rsid w:val="5A880668"/>
    <w:rsid w:val="5A8A6FBA"/>
    <w:rsid w:val="5AA86830"/>
    <w:rsid w:val="5AAB7170"/>
    <w:rsid w:val="5AC76B0B"/>
    <w:rsid w:val="5AD37946"/>
    <w:rsid w:val="5AD67ED8"/>
    <w:rsid w:val="5ADE13BA"/>
    <w:rsid w:val="5B086B5E"/>
    <w:rsid w:val="5B432CB8"/>
    <w:rsid w:val="5B5A36A9"/>
    <w:rsid w:val="5B872659"/>
    <w:rsid w:val="5BA34746"/>
    <w:rsid w:val="5BC9125A"/>
    <w:rsid w:val="5BCF1304"/>
    <w:rsid w:val="5BDF73C6"/>
    <w:rsid w:val="5C2A3B88"/>
    <w:rsid w:val="5C2E2527"/>
    <w:rsid w:val="5C85127C"/>
    <w:rsid w:val="5CFD074F"/>
    <w:rsid w:val="5D0303C9"/>
    <w:rsid w:val="5D053C0A"/>
    <w:rsid w:val="5D19501A"/>
    <w:rsid w:val="5D1E3730"/>
    <w:rsid w:val="5D365E69"/>
    <w:rsid w:val="5D3B01D0"/>
    <w:rsid w:val="5D4A2DDF"/>
    <w:rsid w:val="5D5D230F"/>
    <w:rsid w:val="5D681EA0"/>
    <w:rsid w:val="5D7B2BC5"/>
    <w:rsid w:val="5D7C727E"/>
    <w:rsid w:val="5DA54C79"/>
    <w:rsid w:val="5DE903B7"/>
    <w:rsid w:val="5E1E4012"/>
    <w:rsid w:val="5E257683"/>
    <w:rsid w:val="5E265EB4"/>
    <w:rsid w:val="5E6C520D"/>
    <w:rsid w:val="5EA610DF"/>
    <w:rsid w:val="5EB27484"/>
    <w:rsid w:val="5EDB475C"/>
    <w:rsid w:val="5F055641"/>
    <w:rsid w:val="5F2425DF"/>
    <w:rsid w:val="5F3D284D"/>
    <w:rsid w:val="5F457FA8"/>
    <w:rsid w:val="5F4B560C"/>
    <w:rsid w:val="5F4C102E"/>
    <w:rsid w:val="5F4E2DB5"/>
    <w:rsid w:val="5F5E6DCA"/>
    <w:rsid w:val="5F657713"/>
    <w:rsid w:val="5FD44A2E"/>
    <w:rsid w:val="5FFB3D21"/>
    <w:rsid w:val="5FFF6D1B"/>
    <w:rsid w:val="600D1A7C"/>
    <w:rsid w:val="60321C22"/>
    <w:rsid w:val="603A279E"/>
    <w:rsid w:val="60431C38"/>
    <w:rsid w:val="606F7EA2"/>
    <w:rsid w:val="60915BA5"/>
    <w:rsid w:val="60AE4063"/>
    <w:rsid w:val="60B60DEF"/>
    <w:rsid w:val="60C73365"/>
    <w:rsid w:val="60D07C40"/>
    <w:rsid w:val="60E64A91"/>
    <w:rsid w:val="60F2212A"/>
    <w:rsid w:val="611D12AE"/>
    <w:rsid w:val="612A665A"/>
    <w:rsid w:val="613B1B2E"/>
    <w:rsid w:val="614B6138"/>
    <w:rsid w:val="615170BE"/>
    <w:rsid w:val="615A22F7"/>
    <w:rsid w:val="61667C97"/>
    <w:rsid w:val="6167405D"/>
    <w:rsid w:val="61780ADC"/>
    <w:rsid w:val="61A7389A"/>
    <w:rsid w:val="61A96015"/>
    <w:rsid w:val="61D95C47"/>
    <w:rsid w:val="61D97F77"/>
    <w:rsid w:val="620E55BE"/>
    <w:rsid w:val="62122AF2"/>
    <w:rsid w:val="623821FE"/>
    <w:rsid w:val="626F1D0C"/>
    <w:rsid w:val="62F229B1"/>
    <w:rsid w:val="62F72291"/>
    <w:rsid w:val="63105C00"/>
    <w:rsid w:val="63162991"/>
    <w:rsid w:val="633203DA"/>
    <w:rsid w:val="633406B3"/>
    <w:rsid w:val="63350A0B"/>
    <w:rsid w:val="63410EDD"/>
    <w:rsid w:val="634D57DC"/>
    <w:rsid w:val="635F5C32"/>
    <w:rsid w:val="6368789D"/>
    <w:rsid w:val="6374799D"/>
    <w:rsid w:val="63A133A1"/>
    <w:rsid w:val="63A7106E"/>
    <w:rsid w:val="63AC4C45"/>
    <w:rsid w:val="63C35282"/>
    <w:rsid w:val="63C918BB"/>
    <w:rsid w:val="63E06BE7"/>
    <w:rsid w:val="63EE4C9E"/>
    <w:rsid w:val="63FA7C51"/>
    <w:rsid w:val="63FB226D"/>
    <w:rsid w:val="640B25DB"/>
    <w:rsid w:val="641E1669"/>
    <w:rsid w:val="64204D78"/>
    <w:rsid w:val="64324383"/>
    <w:rsid w:val="645276D0"/>
    <w:rsid w:val="64731079"/>
    <w:rsid w:val="64781F7A"/>
    <w:rsid w:val="64F143C2"/>
    <w:rsid w:val="64FF19A8"/>
    <w:rsid w:val="65247590"/>
    <w:rsid w:val="6530576C"/>
    <w:rsid w:val="653E7157"/>
    <w:rsid w:val="6557126F"/>
    <w:rsid w:val="65A25A72"/>
    <w:rsid w:val="65A80795"/>
    <w:rsid w:val="65A913C1"/>
    <w:rsid w:val="65BD70DD"/>
    <w:rsid w:val="65D01F07"/>
    <w:rsid w:val="66077C83"/>
    <w:rsid w:val="66127B31"/>
    <w:rsid w:val="66427EB0"/>
    <w:rsid w:val="664411D6"/>
    <w:rsid w:val="665D702C"/>
    <w:rsid w:val="666E12B1"/>
    <w:rsid w:val="66733FEF"/>
    <w:rsid w:val="667A2CA3"/>
    <w:rsid w:val="66846143"/>
    <w:rsid w:val="66854A2D"/>
    <w:rsid w:val="669B5A43"/>
    <w:rsid w:val="66AD42CE"/>
    <w:rsid w:val="66CC391D"/>
    <w:rsid w:val="6717118E"/>
    <w:rsid w:val="67255AF3"/>
    <w:rsid w:val="67326AC6"/>
    <w:rsid w:val="67440EC7"/>
    <w:rsid w:val="674C0431"/>
    <w:rsid w:val="67536E9B"/>
    <w:rsid w:val="675E15F4"/>
    <w:rsid w:val="6760196F"/>
    <w:rsid w:val="67A000EC"/>
    <w:rsid w:val="67A35C2F"/>
    <w:rsid w:val="67B27124"/>
    <w:rsid w:val="67DD614C"/>
    <w:rsid w:val="67E944E5"/>
    <w:rsid w:val="67ED29B0"/>
    <w:rsid w:val="680564D7"/>
    <w:rsid w:val="681D6030"/>
    <w:rsid w:val="68364DB5"/>
    <w:rsid w:val="6838259A"/>
    <w:rsid w:val="686436CC"/>
    <w:rsid w:val="68711DD9"/>
    <w:rsid w:val="68720644"/>
    <w:rsid w:val="687506C4"/>
    <w:rsid w:val="687E5ACD"/>
    <w:rsid w:val="68BD3855"/>
    <w:rsid w:val="68C459F2"/>
    <w:rsid w:val="68D23424"/>
    <w:rsid w:val="68E31F8B"/>
    <w:rsid w:val="68E777C3"/>
    <w:rsid w:val="68F93875"/>
    <w:rsid w:val="695A6436"/>
    <w:rsid w:val="69797C95"/>
    <w:rsid w:val="69861D2C"/>
    <w:rsid w:val="698F0EC9"/>
    <w:rsid w:val="699C0017"/>
    <w:rsid w:val="69AD2973"/>
    <w:rsid w:val="69D52183"/>
    <w:rsid w:val="69DA389F"/>
    <w:rsid w:val="69F3557B"/>
    <w:rsid w:val="6A100F75"/>
    <w:rsid w:val="6A1D109E"/>
    <w:rsid w:val="6A6860E4"/>
    <w:rsid w:val="6A943A12"/>
    <w:rsid w:val="6AC62DBC"/>
    <w:rsid w:val="6AC64CE5"/>
    <w:rsid w:val="6AEC17B9"/>
    <w:rsid w:val="6AF212AC"/>
    <w:rsid w:val="6AF74F16"/>
    <w:rsid w:val="6B065AA1"/>
    <w:rsid w:val="6B152ECF"/>
    <w:rsid w:val="6B1C6C18"/>
    <w:rsid w:val="6B1D1591"/>
    <w:rsid w:val="6B20766A"/>
    <w:rsid w:val="6B272728"/>
    <w:rsid w:val="6B2C6C62"/>
    <w:rsid w:val="6B2E693E"/>
    <w:rsid w:val="6B417FCC"/>
    <w:rsid w:val="6B591BEA"/>
    <w:rsid w:val="6B626237"/>
    <w:rsid w:val="6B8020FF"/>
    <w:rsid w:val="6B8709C4"/>
    <w:rsid w:val="6BCA15B9"/>
    <w:rsid w:val="6BCF2DEA"/>
    <w:rsid w:val="6BD272A5"/>
    <w:rsid w:val="6BF009C3"/>
    <w:rsid w:val="6BF5681B"/>
    <w:rsid w:val="6BF56D8D"/>
    <w:rsid w:val="6BF679F4"/>
    <w:rsid w:val="6BF712E9"/>
    <w:rsid w:val="6C07204E"/>
    <w:rsid w:val="6C0C4642"/>
    <w:rsid w:val="6C1135F1"/>
    <w:rsid w:val="6C193C33"/>
    <w:rsid w:val="6C1B139E"/>
    <w:rsid w:val="6C2C4877"/>
    <w:rsid w:val="6C3D2E54"/>
    <w:rsid w:val="6C485777"/>
    <w:rsid w:val="6C524123"/>
    <w:rsid w:val="6C667613"/>
    <w:rsid w:val="6C803269"/>
    <w:rsid w:val="6C820346"/>
    <w:rsid w:val="6CA0434F"/>
    <w:rsid w:val="6CA553E5"/>
    <w:rsid w:val="6CA62C4C"/>
    <w:rsid w:val="6CBB1D3E"/>
    <w:rsid w:val="6CC64402"/>
    <w:rsid w:val="6CCD1647"/>
    <w:rsid w:val="6CF470BB"/>
    <w:rsid w:val="6CF941B4"/>
    <w:rsid w:val="6D032BB8"/>
    <w:rsid w:val="6D03390F"/>
    <w:rsid w:val="6D396EBB"/>
    <w:rsid w:val="6D3B282F"/>
    <w:rsid w:val="6D3C166C"/>
    <w:rsid w:val="6D720A2B"/>
    <w:rsid w:val="6DA0239D"/>
    <w:rsid w:val="6DC41976"/>
    <w:rsid w:val="6DEF6FB0"/>
    <w:rsid w:val="6DF42A81"/>
    <w:rsid w:val="6DFE115F"/>
    <w:rsid w:val="6E185A96"/>
    <w:rsid w:val="6E233FDE"/>
    <w:rsid w:val="6E28568D"/>
    <w:rsid w:val="6E34763D"/>
    <w:rsid w:val="6E374D72"/>
    <w:rsid w:val="6E445DA5"/>
    <w:rsid w:val="6E6D3353"/>
    <w:rsid w:val="6E741715"/>
    <w:rsid w:val="6E7C7D10"/>
    <w:rsid w:val="6E944360"/>
    <w:rsid w:val="6EAE3626"/>
    <w:rsid w:val="6EB56BCF"/>
    <w:rsid w:val="6EE631E9"/>
    <w:rsid w:val="6EF73391"/>
    <w:rsid w:val="6F100FBC"/>
    <w:rsid w:val="6F145FB0"/>
    <w:rsid w:val="6F310BDE"/>
    <w:rsid w:val="6F78213D"/>
    <w:rsid w:val="6FB5284A"/>
    <w:rsid w:val="6FB66F7C"/>
    <w:rsid w:val="6FC147E8"/>
    <w:rsid w:val="6FD374E3"/>
    <w:rsid w:val="6FD96269"/>
    <w:rsid w:val="6FEE1DD6"/>
    <w:rsid w:val="7016005B"/>
    <w:rsid w:val="7024706A"/>
    <w:rsid w:val="704078D1"/>
    <w:rsid w:val="706D109A"/>
    <w:rsid w:val="706E1167"/>
    <w:rsid w:val="70802698"/>
    <w:rsid w:val="70BA18E5"/>
    <w:rsid w:val="70C92C32"/>
    <w:rsid w:val="70E95829"/>
    <w:rsid w:val="70F06ED9"/>
    <w:rsid w:val="70FA2AF3"/>
    <w:rsid w:val="710B1530"/>
    <w:rsid w:val="711E06CC"/>
    <w:rsid w:val="71950B6D"/>
    <w:rsid w:val="71A30075"/>
    <w:rsid w:val="71DA0DE6"/>
    <w:rsid w:val="721F5877"/>
    <w:rsid w:val="72302649"/>
    <w:rsid w:val="7237765C"/>
    <w:rsid w:val="724E6D68"/>
    <w:rsid w:val="725141B1"/>
    <w:rsid w:val="726C0B84"/>
    <w:rsid w:val="72736D8E"/>
    <w:rsid w:val="72816706"/>
    <w:rsid w:val="7289116E"/>
    <w:rsid w:val="72912D44"/>
    <w:rsid w:val="729444D4"/>
    <w:rsid w:val="729540E3"/>
    <w:rsid w:val="72A13CAC"/>
    <w:rsid w:val="72A526E9"/>
    <w:rsid w:val="72BA180A"/>
    <w:rsid w:val="72CA6FAA"/>
    <w:rsid w:val="72CE5A53"/>
    <w:rsid w:val="72D765B5"/>
    <w:rsid w:val="72DE6E1E"/>
    <w:rsid w:val="72DF148F"/>
    <w:rsid w:val="72F7767B"/>
    <w:rsid w:val="73103E2F"/>
    <w:rsid w:val="73146A87"/>
    <w:rsid w:val="733021D4"/>
    <w:rsid w:val="733B1CA2"/>
    <w:rsid w:val="735A7CA9"/>
    <w:rsid w:val="736F6B24"/>
    <w:rsid w:val="738E2E0F"/>
    <w:rsid w:val="7390396D"/>
    <w:rsid w:val="739B6692"/>
    <w:rsid w:val="73A764A8"/>
    <w:rsid w:val="73C904CE"/>
    <w:rsid w:val="73D62D38"/>
    <w:rsid w:val="73E33511"/>
    <w:rsid w:val="740A5423"/>
    <w:rsid w:val="740B335A"/>
    <w:rsid w:val="742A5ECD"/>
    <w:rsid w:val="7447202F"/>
    <w:rsid w:val="74693F69"/>
    <w:rsid w:val="74724A9F"/>
    <w:rsid w:val="747F2B20"/>
    <w:rsid w:val="748B3324"/>
    <w:rsid w:val="748C3DF6"/>
    <w:rsid w:val="749A4F8F"/>
    <w:rsid w:val="74A045CF"/>
    <w:rsid w:val="74B065BF"/>
    <w:rsid w:val="74B82D28"/>
    <w:rsid w:val="74C41D44"/>
    <w:rsid w:val="74C662B3"/>
    <w:rsid w:val="74CD4291"/>
    <w:rsid w:val="74D937B3"/>
    <w:rsid w:val="74DA700E"/>
    <w:rsid w:val="74DD062E"/>
    <w:rsid w:val="74E57640"/>
    <w:rsid w:val="74F877F0"/>
    <w:rsid w:val="74F96C15"/>
    <w:rsid w:val="74FD5E23"/>
    <w:rsid w:val="750C25F8"/>
    <w:rsid w:val="751E7EDA"/>
    <w:rsid w:val="7554278B"/>
    <w:rsid w:val="755D459B"/>
    <w:rsid w:val="7568524B"/>
    <w:rsid w:val="756A2999"/>
    <w:rsid w:val="75740761"/>
    <w:rsid w:val="757602DC"/>
    <w:rsid w:val="757D2F15"/>
    <w:rsid w:val="757E0416"/>
    <w:rsid w:val="75874D22"/>
    <w:rsid w:val="75A31CE1"/>
    <w:rsid w:val="75A40E4F"/>
    <w:rsid w:val="75A41A0F"/>
    <w:rsid w:val="75A7473A"/>
    <w:rsid w:val="75C4733D"/>
    <w:rsid w:val="75D21F29"/>
    <w:rsid w:val="76071701"/>
    <w:rsid w:val="76245027"/>
    <w:rsid w:val="764E65B0"/>
    <w:rsid w:val="765522B1"/>
    <w:rsid w:val="7679244C"/>
    <w:rsid w:val="767F0A7C"/>
    <w:rsid w:val="76835AEB"/>
    <w:rsid w:val="76894490"/>
    <w:rsid w:val="768E23B4"/>
    <w:rsid w:val="76973974"/>
    <w:rsid w:val="76A974DD"/>
    <w:rsid w:val="76AD2C2B"/>
    <w:rsid w:val="76F05977"/>
    <w:rsid w:val="77101BC2"/>
    <w:rsid w:val="7732768A"/>
    <w:rsid w:val="77334B14"/>
    <w:rsid w:val="774E7AEC"/>
    <w:rsid w:val="7773207C"/>
    <w:rsid w:val="77943142"/>
    <w:rsid w:val="77A97C62"/>
    <w:rsid w:val="77B6127C"/>
    <w:rsid w:val="77CB3D61"/>
    <w:rsid w:val="77D173F2"/>
    <w:rsid w:val="77D72481"/>
    <w:rsid w:val="783735D4"/>
    <w:rsid w:val="784A6DEA"/>
    <w:rsid w:val="785E3FFA"/>
    <w:rsid w:val="78660CF3"/>
    <w:rsid w:val="78752C67"/>
    <w:rsid w:val="78872A04"/>
    <w:rsid w:val="788749C9"/>
    <w:rsid w:val="789D2AE9"/>
    <w:rsid w:val="78C07639"/>
    <w:rsid w:val="78C2377F"/>
    <w:rsid w:val="78DE0AD2"/>
    <w:rsid w:val="78E7034B"/>
    <w:rsid w:val="78EC3A75"/>
    <w:rsid w:val="78F40FAE"/>
    <w:rsid w:val="78F44A3D"/>
    <w:rsid w:val="78FF1C78"/>
    <w:rsid w:val="790D0685"/>
    <w:rsid w:val="79171282"/>
    <w:rsid w:val="791905F5"/>
    <w:rsid w:val="7919293A"/>
    <w:rsid w:val="793A593B"/>
    <w:rsid w:val="79451627"/>
    <w:rsid w:val="79454898"/>
    <w:rsid w:val="79566A1D"/>
    <w:rsid w:val="798509D2"/>
    <w:rsid w:val="798C7C92"/>
    <w:rsid w:val="79925A4B"/>
    <w:rsid w:val="799334B2"/>
    <w:rsid w:val="799C6EB5"/>
    <w:rsid w:val="799D7D6A"/>
    <w:rsid w:val="79A978C7"/>
    <w:rsid w:val="79C45DDC"/>
    <w:rsid w:val="79F251E7"/>
    <w:rsid w:val="7A007A44"/>
    <w:rsid w:val="7A227176"/>
    <w:rsid w:val="7A512EC2"/>
    <w:rsid w:val="7A624687"/>
    <w:rsid w:val="7A7D2997"/>
    <w:rsid w:val="7A7D2A59"/>
    <w:rsid w:val="7A8118C1"/>
    <w:rsid w:val="7A8B1F6E"/>
    <w:rsid w:val="7A8F2448"/>
    <w:rsid w:val="7A920D0A"/>
    <w:rsid w:val="7AAA0F84"/>
    <w:rsid w:val="7AAF5790"/>
    <w:rsid w:val="7AD174B8"/>
    <w:rsid w:val="7AEF6A14"/>
    <w:rsid w:val="7AF0051B"/>
    <w:rsid w:val="7B170044"/>
    <w:rsid w:val="7B184FAA"/>
    <w:rsid w:val="7B6152DA"/>
    <w:rsid w:val="7B8747CD"/>
    <w:rsid w:val="7B911621"/>
    <w:rsid w:val="7B92532B"/>
    <w:rsid w:val="7B9E6C12"/>
    <w:rsid w:val="7BE01FDE"/>
    <w:rsid w:val="7BF913CD"/>
    <w:rsid w:val="7BFB63A0"/>
    <w:rsid w:val="7C061A59"/>
    <w:rsid w:val="7C231D1B"/>
    <w:rsid w:val="7C243233"/>
    <w:rsid w:val="7C341E42"/>
    <w:rsid w:val="7C732976"/>
    <w:rsid w:val="7C83651F"/>
    <w:rsid w:val="7C9077BB"/>
    <w:rsid w:val="7C917383"/>
    <w:rsid w:val="7CAE2C23"/>
    <w:rsid w:val="7CBA4FE2"/>
    <w:rsid w:val="7CBE4E3D"/>
    <w:rsid w:val="7CCD7D5A"/>
    <w:rsid w:val="7CDD1268"/>
    <w:rsid w:val="7CEC57CF"/>
    <w:rsid w:val="7D0E6102"/>
    <w:rsid w:val="7D0F3151"/>
    <w:rsid w:val="7D1A07D6"/>
    <w:rsid w:val="7D2E4BC9"/>
    <w:rsid w:val="7D345E6F"/>
    <w:rsid w:val="7D3A4AAF"/>
    <w:rsid w:val="7D3E2D5F"/>
    <w:rsid w:val="7D48305E"/>
    <w:rsid w:val="7D496CFC"/>
    <w:rsid w:val="7D667D42"/>
    <w:rsid w:val="7D6E079B"/>
    <w:rsid w:val="7D77271B"/>
    <w:rsid w:val="7D785401"/>
    <w:rsid w:val="7D8F02B2"/>
    <w:rsid w:val="7D9E4908"/>
    <w:rsid w:val="7DAF5A4D"/>
    <w:rsid w:val="7DB0211D"/>
    <w:rsid w:val="7DC62285"/>
    <w:rsid w:val="7DC72A72"/>
    <w:rsid w:val="7DD72288"/>
    <w:rsid w:val="7DED713D"/>
    <w:rsid w:val="7DF205BE"/>
    <w:rsid w:val="7E123E60"/>
    <w:rsid w:val="7E1A5133"/>
    <w:rsid w:val="7E1F557F"/>
    <w:rsid w:val="7E627F59"/>
    <w:rsid w:val="7E6E29C2"/>
    <w:rsid w:val="7E8B0E45"/>
    <w:rsid w:val="7E9179AD"/>
    <w:rsid w:val="7E94140E"/>
    <w:rsid w:val="7E964C29"/>
    <w:rsid w:val="7EA052E3"/>
    <w:rsid w:val="7EA54288"/>
    <w:rsid w:val="7EAD2AE3"/>
    <w:rsid w:val="7ECA7A29"/>
    <w:rsid w:val="7F1349FA"/>
    <w:rsid w:val="7F14478A"/>
    <w:rsid w:val="7F5663F6"/>
    <w:rsid w:val="7F5A2D4D"/>
    <w:rsid w:val="7F5C1425"/>
    <w:rsid w:val="7F5D07E9"/>
    <w:rsid w:val="7FA63708"/>
    <w:rsid w:val="7FA72F87"/>
    <w:rsid w:val="7FAB6FE8"/>
    <w:rsid w:val="7FAF44D4"/>
    <w:rsid w:val="7FEC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spacing w:line="480" w:lineRule="exact"/>
      <w:ind w:firstLine="567"/>
    </w:pPr>
    <w:rPr>
      <w:sz w:val="28"/>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1</Pages>
  <Words>25</Words>
  <Characters>143</Characters>
  <Lines>1</Lines>
  <Paragraphs>1</Paragraphs>
  <TotalTime>0</TotalTime>
  <ScaleCrop>false</ScaleCrop>
  <LinksUpToDate>false</LinksUpToDate>
  <CharactersWithSpaces>167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2016-07-03T15:41:00Z</dcterms:created>
  <dc:creator>XiTongTianDi</dc:creator>
  <cp:lastModifiedBy>办公室核稿</cp:lastModifiedBy>
  <dcterms:modified xsi:type="dcterms:W3CDTF">2025-04-25T03:45:04Z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834F4F25FE964B16924F0EAA8DF3B261_13</vt:lpwstr>
  </property>
</Properties>
</file>